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08" w:rsidRPr="001A399D" w:rsidRDefault="00AB6D08" w:rsidP="00BA7384">
      <w:pPr>
        <w:spacing w:line="360" w:lineRule="auto"/>
        <w:jc w:val="both"/>
        <w:rPr>
          <w:rFonts w:ascii="Arial" w:hAnsi="Arial" w:cs="Arial"/>
          <w:b/>
          <w:sz w:val="26"/>
          <w:szCs w:val="26"/>
          <w:lang w:val="en-US"/>
        </w:rPr>
      </w:pPr>
      <w:r w:rsidRPr="001A399D">
        <w:rPr>
          <w:rFonts w:ascii="Arial" w:hAnsi="Arial" w:cs="Arial"/>
          <w:b/>
          <w:sz w:val="26"/>
          <w:szCs w:val="26"/>
          <w:lang w:val="en-US"/>
        </w:rPr>
        <w:t>KIẾN TRÚC CÔNG VIỆC TĂNG HIỆ</w:t>
      </w:r>
      <w:r w:rsidR="001A399D" w:rsidRPr="001A399D">
        <w:rPr>
          <w:rFonts w:ascii="Arial" w:hAnsi="Arial" w:cs="Arial"/>
          <w:b/>
          <w:sz w:val="26"/>
          <w:szCs w:val="26"/>
          <w:lang w:val="en-US"/>
        </w:rPr>
        <w:t>U QUẢ QUẢN TRỊ</w:t>
      </w:r>
    </w:p>
    <w:p w:rsidR="001A399D" w:rsidRDefault="001A399D" w:rsidP="00BA7384">
      <w:pPr>
        <w:spacing w:line="360" w:lineRule="auto"/>
        <w:jc w:val="both"/>
        <w:rPr>
          <w:rFonts w:ascii="Arial" w:hAnsi="Arial" w:cs="Arial"/>
          <w:sz w:val="26"/>
          <w:szCs w:val="26"/>
          <w:lang w:val="en-US"/>
        </w:rPr>
      </w:pPr>
    </w:p>
    <w:p w:rsidR="001967F7" w:rsidRPr="00BA7384" w:rsidRDefault="001967F7" w:rsidP="00BA7384">
      <w:pPr>
        <w:spacing w:line="360" w:lineRule="auto"/>
        <w:jc w:val="both"/>
        <w:rPr>
          <w:rFonts w:ascii="Arial" w:hAnsi="Arial" w:cs="Arial"/>
          <w:sz w:val="28"/>
          <w:szCs w:val="28"/>
        </w:rPr>
      </w:pPr>
      <w:r w:rsidRPr="00BA7384">
        <w:rPr>
          <w:rFonts w:ascii="Arial" w:hAnsi="Arial" w:cs="Arial"/>
          <w:sz w:val="28"/>
          <w:szCs w:val="28"/>
        </w:rPr>
        <w:t>Khi đề cập đến bản mô tả công việc (Job Description - JD), mọi người thường cho rằng chức năng chính của nó là mô tả công việc, làm rõ trách nhiệm, công việc c</w:t>
      </w:r>
      <w:bookmarkStart w:id="0" w:name="_GoBack"/>
      <w:bookmarkEnd w:id="0"/>
      <w:r w:rsidRPr="00BA7384">
        <w:rPr>
          <w:rFonts w:ascii="Arial" w:hAnsi="Arial" w:cs="Arial"/>
          <w:sz w:val="28"/>
          <w:szCs w:val="28"/>
        </w:rPr>
        <w:t>ủa một cá nhân nào đó trong tổ chức, phục vụ công tác tuyển dụ</w:t>
      </w:r>
      <w:r w:rsidR="00BA7384">
        <w:rPr>
          <w:rFonts w:ascii="Arial" w:hAnsi="Arial" w:cs="Arial"/>
          <w:sz w:val="28"/>
          <w:szCs w:val="28"/>
        </w:rPr>
        <w:t>ng.</w:t>
      </w:r>
      <w:r w:rsidR="00BA7384">
        <w:rPr>
          <w:rFonts w:ascii="Arial" w:hAnsi="Arial" w:cs="Arial"/>
          <w:sz w:val="28"/>
          <w:szCs w:val="28"/>
          <w:lang w:val="en-US"/>
        </w:rPr>
        <w:t xml:space="preserve"> </w:t>
      </w:r>
    </w:p>
    <w:p w:rsidR="00405945" w:rsidRPr="00773597" w:rsidRDefault="00405945" w:rsidP="00405945">
      <w:pPr>
        <w:spacing w:line="360" w:lineRule="auto"/>
        <w:jc w:val="both"/>
        <w:rPr>
          <w:rFonts w:ascii="Arial" w:hAnsi="Arial" w:cs="Arial"/>
          <w:sz w:val="26"/>
          <w:szCs w:val="26"/>
        </w:rPr>
      </w:pPr>
      <w:r w:rsidRPr="00BA7384">
        <w:rPr>
          <w:rFonts w:ascii="Arial" w:hAnsi="Arial" w:cs="Arial"/>
          <w:sz w:val="28"/>
          <w:szCs w:val="28"/>
          <w:lang w:val="en-US"/>
        </w:rPr>
        <w:t xml:space="preserve">Trong xu hướng quản trị mới, một khái niệm rộng hơn được sử dụng ngày càng nhiều là </w:t>
      </w:r>
      <w:r w:rsidR="00CF3C8B" w:rsidRPr="00BA7384">
        <w:rPr>
          <w:rFonts w:ascii="Arial" w:hAnsi="Arial" w:cs="Arial"/>
          <w:sz w:val="28"/>
          <w:szCs w:val="28"/>
          <w:lang w:val="en-US"/>
        </w:rPr>
        <w:t>Kiến</w:t>
      </w:r>
      <w:r w:rsidRPr="00BA7384">
        <w:rPr>
          <w:rFonts w:ascii="Arial" w:hAnsi="Arial" w:cs="Arial"/>
          <w:sz w:val="28"/>
          <w:szCs w:val="28"/>
          <w:lang w:val="en-US"/>
        </w:rPr>
        <w:t xml:space="preserve"> trúc công việc (Job Architecture).</w:t>
      </w:r>
      <w:r>
        <w:rPr>
          <w:rFonts w:ascii="Times New Roman" w:hAnsi="Times New Roman" w:cs="Times New Roman"/>
          <w:sz w:val="28"/>
          <w:szCs w:val="28"/>
          <w:lang w:val="en-US"/>
        </w:rPr>
        <w:t xml:space="preserve"> </w:t>
      </w:r>
      <w:r w:rsidRPr="00773597">
        <w:rPr>
          <w:rFonts w:ascii="Arial" w:hAnsi="Arial" w:cs="Arial"/>
          <w:sz w:val="26"/>
          <w:szCs w:val="26"/>
        </w:rPr>
        <w:t xml:space="preserve">Kiến trúc công việc (đôi khi được gọi là cấu trúc công việc, danh mục công </w:t>
      </w:r>
      <w:r w:rsidR="00BA7384">
        <w:rPr>
          <w:rFonts w:ascii="Arial" w:hAnsi="Arial" w:cs="Arial"/>
          <w:sz w:val="26"/>
          <w:szCs w:val="26"/>
          <w:lang w:val="en-US"/>
        </w:rPr>
        <w:t>việc</w:t>
      </w:r>
      <w:r w:rsidRPr="00773597">
        <w:rPr>
          <w:rFonts w:ascii="Arial" w:hAnsi="Arial" w:cs="Arial"/>
          <w:sz w:val="26"/>
          <w:szCs w:val="26"/>
        </w:rPr>
        <w:t>) đề cập đến cơ sở hạ tầng hoặc phân cấp công việc trong một tổ chức. Kiến trúc công việc bao gồm các cấp độ công việc, quy ước công việc, cấp bậc, con đường sự nghiệp, phạm vi</w:t>
      </w:r>
      <w:r w:rsidR="00FE02E3">
        <w:rPr>
          <w:rFonts w:ascii="Arial" w:hAnsi="Arial" w:cs="Arial"/>
          <w:sz w:val="26"/>
          <w:szCs w:val="26"/>
          <w:lang w:val="en-US"/>
        </w:rPr>
        <w:t xml:space="preserve"> trách nhiệm, quyền hạn</w:t>
      </w:r>
      <w:r w:rsidRPr="00773597">
        <w:rPr>
          <w:rFonts w:ascii="Arial" w:hAnsi="Arial" w:cs="Arial"/>
          <w:sz w:val="26"/>
          <w:szCs w:val="26"/>
        </w:rPr>
        <w:t xml:space="preserve">, tiêu chí cho sự chuyển đổi nghề nghiệp và các </w:t>
      </w:r>
      <w:r w:rsidR="00BA7384">
        <w:rPr>
          <w:rFonts w:ascii="Arial" w:hAnsi="Arial" w:cs="Arial"/>
          <w:sz w:val="26"/>
          <w:szCs w:val="26"/>
          <w:lang w:val="en-US"/>
        </w:rPr>
        <w:t>phúc lợi,</w:t>
      </w:r>
      <w:r w:rsidRPr="00773597">
        <w:rPr>
          <w:rFonts w:ascii="Arial" w:hAnsi="Arial" w:cs="Arial"/>
          <w:sz w:val="26"/>
          <w:szCs w:val="26"/>
        </w:rPr>
        <w:t xml:space="preserve"> lương thưởng công bằng dựa trên giá trị công việc. Kiến trúc công việc không chỉ đóng vai trò là nền tảng của thiết kế chương trình lương hiệu quả mà còn cung cấp cơ sở hạ tầng cho nguồn nhân lực và thực tiễn tài chính thúc đẩy doanh nghiệp, bao gồm tổng số phần thưởng, kế hoạch lực lượng lao động, con đường sự nghiệp, học tập và phát triển và kế hoạch kế nhiệm.</w:t>
      </w:r>
    </w:p>
    <w:p w:rsidR="00773597" w:rsidRPr="004F7826" w:rsidRDefault="00773597" w:rsidP="00773597">
      <w:pPr>
        <w:spacing w:line="360" w:lineRule="auto"/>
        <w:jc w:val="both"/>
        <w:rPr>
          <w:rFonts w:ascii="Arial" w:hAnsi="Arial" w:cs="Arial"/>
          <w:b/>
          <w:sz w:val="26"/>
          <w:szCs w:val="26"/>
        </w:rPr>
      </w:pPr>
      <w:r w:rsidRPr="004F7826">
        <w:rPr>
          <w:rFonts w:ascii="Arial" w:hAnsi="Arial" w:cs="Arial"/>
          <w:b/>
          <w:sz w:val="26"/>
          <w:szCs w:val="26"/>
        </w:rPr>
        <w:t>Kiến trúc công việc hiệu quả</w:t>
      </w:r>
      <w:r w:rsidR="00ED36A4" w:rsidRPr="004F7826">
        <w:rPr>
          <w:rFonts w:ascii="Arial" w:hAnsi="Arial" w:cs="Arial"/>
          <w:b/>
          <w:sz w:val="26"/>
          <w:szCs w:val="26"/>
        </w:rPr>
        <w:t xml:space="preserve"> sẽ mang đến nhiều lợi ích cho doanh nghiệp</w:t>
      </w:r>
      <w:r w:rsidRPr="004F7826">
        <w:rPr>
          <w:rFonts w:ascii="Arial" w:hAnsi="Arial" w:cs="Arial"/>
          <w:b/>
          <w:sz w:val="26"/>
          <w:szCs w:val="26"/>
        </w:rPr>
        <w:t>:</w:t>
      </w:r>
    </w:p>
    <w:p w:rsidR="00773597" w:rsidRPr="00773597" w:rsidRDefault="000E6735" w:rsidP="00773597">
      <w:pPr>
        <w:spacing w:line="360" w:lineRule="auto"/>
        <w:jc w:val="both"/>
        <w:rPr>
          <w:rFonts w:ascii="Arial" w:hAnsi="Arial" w:cs="Arial"/>
          <w:sz w:val="26"/>
          <w:szCs w:val="26"/>
        </w:rPr>
      </w:pPr>
      <w:r>
        <w:rPr>
          <w:rFonts w:ascii="Arial" w:hAnsi="Arial" w:cs="Arial"/>
          <w:sz w:val="26"/>
          <w:szCs w:val="26"/>
          <w:lang w:val="en-US"/>
        </w:rPr>
        <w:t>Thứ nhất, c</w:t>
      </w:r>
      <w:r w:rsidR="00BE5D14">
        <w:rPr>
          <w:rFonts w:ascii="Arial" w:hAnsi="Arial" w:cs="Arial"/>
          <w:sz w:val="26"/>
          <w:szCs w:val="26"/>
        </w:rPr>
        <w:t>ung cấp m</w:t>
      </w:r>
      <w:r w:rsidR="00773597" w:rsidRPr="00773597">
        <w:rPr>
          <w:rFonts w:ascii="Arial" w:hAnsi="Arial" w:cs="Arial"/>
          <w:sz w:val="26"/>
          <w:szCs w:val="26"/>
        </w:rPr>
        <w:t xml:space="preserve">ột hệ thống </w:t>
      </w:r>
      <w:r w:rsidR="004D7C4E">
        <w:rPr>
          <w:rFonts w:ascii="Arial" w:hAnsi="Arial" w:cs="Arial"/>
          <w:sz w:val="26"/>
          <w:szCs w:val="26"/>
          <w:lang w:val="en-US"/>
        </w:rPr>
        <w:t>hiệu quả</w:t>
      </w:r>
      <w:r w:rsidR="00773597" w:rsidRPr="00773597">
        <w:rPr>
          <w:rFonts w:ascii="Arial" w:hAnsi="Arial" w:cs="Arial"/>
          <w:sz w:val="26"/>
          <w:szCs w:val="26"/>
        </w:rPr>
        <w:t xml:space="preserve">, dễ sử dụng để xác định giá trị của các công việc dựa trên </w:t>
      </w:r>
      <w:r>
        <w:rPr>
          <w:rFonts w:ascii="Arial" w:hAnsi="Arial" w:cs="Arial"/>
          <w:sz w:val="26"/>
          <w:szCs w:val="26"/>
          <w:lang w:val="en-US"/>
        </w:rPr>
        <w:t>kế hoạch phát triển</w:t>
      </w:r>
      <w:r w:rsidR="00773597" w:rsidRPr="00773597">
        <w:rPr>
          <w:rFonts w:ascii="Arial" w:hAnsi="Arial" w:cs="Arial"/>
          <w:sz w:val="26"/>
          <w:szCs w:val="26"/>
        </w:rPr>
        <w:t xml:space="preserve"> tài năng, nhu cầu kinh doanh và thực tiễn thị trường.</w:t>
      </w:r>
    </w:p>
    <w:p w:rsidR="00773597" w:rsidRPr="00773597" w:rsidRDefault="000E6735" w:rsidP="00773597">
      <w:pPr>
        <w:spacing w:line="360" w:lineRule="auto"/>
        <w:jc w:val="both"/>
        <w:rPr>
          <w:rFonts w:ascii="Arial" w:hAnsi="Arial" w:cs="Arial"/>
          <w:sz w:val="26"/>
          <w:szCs w:val="26"/>
        </w:rPr>
      </w:pPr>
      <w:r>
        <w:rPr>
          <w:rFonts w:ascii="Arial" w:hAnsi="Arial" w:cs="Arial"/>
          <w:sz w:val="26"/>
          <w:szCs w:val="26"/>
        </w:rPr>
        <w:t>Thứ hai, xây dựng p</w:t>
      </w:r>
      <w:r w:rsidR="00773597" w:rsidRPr="00773597">
        <w:rPr>
          <w:rFonts w:ascii="Arial" w:hAnsi="Arial" w:cs="Arial"/>
          <w:sz w:val="26"/>
          <w:szCs w:val="26"/>
        </w:rPr>
        <w:t>hương pháp nhất quán và hỗ trợ quyết định để phân công cấp độ công việc và chức danh dựa trên các tiêu chí toàn doanh nghiệp, giúp loại bỏ phỏ</w:t>
      </w:r>
      <w:r w:rsidR="00FF1CC7">
        <w:rPr>
          <w:rFonts w:ascii="Arial" w:hAnsi="Arial" w:cs="Arial"/>
          <w:sz w:val="26"/>
          <w:szCs w:val="26"/>
        </w:rPr>
        <w:t>ng đoán,</w:t>
      </w:r>
      <w:r w:rsidR="00773597" w:rsidRPr="00773597">
        <w:rPr>
          <w:rFonts w:ascii="Arial" w:hAnsi="Arial" w:cs="Arial"/>
          <w:sz w:val="26"/>
          <w:szCs w:val="26"/>
        </w:rPr>
        <w:t xml:space="preserve"> thúc đẩy niềm tin và sự tự tin trong </w:t>
      </w:r>
      <w:r w:rsidR="00FF1CC7">
        <w:rPr>
          <w:rFonts w:ascii="Arial" w:hAnsi="Arial" w:cs="Arial"/>
          <w:sz w:val="26"/>
          <w:szCs w:val="26"/>
          <w:lang w:val="en-US"/>
        </w:rPr>
        <w:t>phân công cũng như thực thi</w:t>
      </w:r>
      <w:r w:rsidR="00773597" w:rsidRPr="00773597">
        <w:rPr>
          <w:rFonts w:ascii="Arial" w:hAnsi="Arial" w:cs="Arial"/>
          <w:sz w:val="26"/>
          <w:szCs w:val="26"/>
        </w:rPr>
        <w:t xml:space="preserve"> công việc.</w:t>
      </w:r>
    </w:p>
    <w:p w:rsidR="00773597" w:rsidRPr="00773597" w:rsidRDefault="00FF1CC7" w:rsidP="00773597">
      <w:pPr>
        <w:spacing w:line="360" w:lineRule="auto"/>
        <w:jc w:val="both"/>
        <w:rPr>
          <w:rFonts w:ascii="Arial" w:hAnsi="Arial" w:cs="Arial"/>
          <w:sz w:val="26"/>
          <w:szCs w:val="26"/>
        </w:rPr>
      </w:pPr>
      <w:r>
        <w:rPr>
          <w:rFonts w:ascii="Arial" w:hAnsi="Arial" w:cs="Arial"/>
          <w:sz w:val="26"/>
          <w:szCs w:val="26"/>
        </w:rPr>
        <w:t xml:space="preserve">Thứ ba, </w:t>
      </w:r>
      <w:r>
        <w:rPr>
          <w:rFonts w:ascii="Arial" w:hAnsi="Arial" w:cs="Arial"/>
          <w:sz w:val="26"/>
          <w:szCs w:val="26"/>
          <w:lang w:val="en-US"/>
        </w:rPr>
        <w:t>l</w:t>
      </w:r>
      <w:r w:rsidR="00773597" w:rsidRPr="00773597">
        <w:rPr>
          <w:rFonts w:ascii="Arial" w:hAnsi="Arial" w:cs="Arial"/>
          <w:sz w:val="26"/>
          <w:szCs w:val="26"/>
        </w:rPr>
        <w:t xml:space="preserve">ập kế hoạch </w:t>
      </w:r>
      <w:r w:rsidR="00F45D1A">
        <w:rPr>
          <w:rFonts w:ascii="Arial" w:hAnsi="Arial" w:cs="Arial"/>
          <w:sz w:val="26"/>
          <w:szCs w:val="26"/>
          <w:lang w:val="en-US"/>
        </w:rPr>
        <w:t>n</w:t>
      </w:r>
      <w:r w:rsidR="00773597" w:rsidRPr="00773597">
        <w:rPr>
          <w:rFonts w:ascii="Arial" w:hAnsi="Arial" w:cs="Arial"/>
          <w:sz w:val="26"/>
          <w:szCs w:val="26"/>
        </w:rPr>
        <w:t>g</w:t>
      </w:r>
      <w:r w:rsidR="00F45D1A">
        <w:rPr>
          <w:rFonts w:ascii="Arial" w:hAnsi="Arial" w:cs="Arial"/>
          <w:sz w:val="26"/>
          <w:szCs w:val="26"/>
          <w:lang w:val="en-US"/>
        </w:rPr>
        <w:t>uồn</w:t>
      </w:r>
      <w:r w:rsidR="00773597" w:rsidRPr="00773597">
        <w:rPr>
          <w:rFonts w:ascii="Arial" w:hAnsi="Arial" w:cs="Arial"/>
          <w:sz w:val="26"/>
          <w:szCs w:val="26"/>
        </w:rPr>
        <w:t xml:space="preserve"> </w:t>
      </w:r>
      <w:r w:rsidR="0078240B">
        <w:rPr>
          <w:rFonts w:ascii="Arial" w:hAnsi="Arial" w:cs="Arial"/>
          <w:sz w:val="26"/>
          <w:szCs w:val="26"/>
          <w:lang w:val="en-US"/>
        </w:rPr>
        <w:t>nhân lực</w:t>
      </w:r>
      <w:r w:rsidR="00773597" w:rsidRPr="00773597">
        <w:rPr>
          <w:rFonts w:ascii="Arial" w:hAnsi="Arial" w:cs="Arial"/>
          <w:sz w:val="26"/>
          <w:szCs w:val="26"/>
        </w:rPr>
        <w:t xml:space="preserve"> và con đường sự nghiệp hợp lý, minh bạ</w:t>
      </w:r>
      <w:r w:rsidR="00F45D1A">
        <w:rPr>
          <w:rFonts w:ascii="Arial" w:hAnsi="Arial" w:cs="Arial"/>
          <w:sz w:val="26"/>
          <w:szCs w:val="26"/>
        </w:rPr>
        <w:t>ch,</w:t>
      </w:r>
      <w:r w:rsidR="00773597" w:rsidRPr="00773597">
        <w:rPr>
          <w:rFonts w:ascii="Arial" w:hAnsi="Arial" w:cs="Arial"/>
          <w:sz w:val="26"/>
          <w:szCs w:val="26"/>
        </w:rPr>
        <w:t xml:space="preserve"> hỗ trợ nhân viên và các nhu cầu kinh doanh chiến lược.</w:t>
      </w:r>
    </w:p>
    <w:p w:rsidR="008A5497" w:rsidRDefault="001157C2" w:rsidP="001157C2">
      <w:pPr>
        <w:spacing w:line="360" w:lineRule="auto"/>
        <w:jc w:val="both"/>
        <w:rPr>
          <w:rFonts w:ascii="Arial" w:hAnsi="Arial" w:cs="Arial"/>
          <w:sz w:val="26"/>
          <w:szCs w:val="26"/>
          <w:lang w:val="en-US"/>
        </w:rPr>
      </w:pPr>
      <w:r w:rsidRPr="001157C2">
        <w:rPr>
          <w:rFonts w:ascii="Arial" w:hAnsi="Arial" w:cs="Arial"/>
          <w:sz w:val="26"/>
          <w:szCs w:val="26"/>
        </w:rPr>
        <w:t>Kiến trúc công việc không phải là một công cụ mới, mà là sự phát triển của phân loại công việc. Thay vì chỉ đơn giản là phân tích và phân loại công việc, kiến ​​</w:t>
      </w:r>
      <w:r w:rsidRPr="001157C2">
        <w:rPr>
          <w:rFonts w:ascii="Arial" w:hAnsi="Arial" w:cs="Arial"/>
          <w:sz w:val="26"/>
          <w:szCs w:val="26"/>
        </w:rPr>
        <w:lastRenderedPageBreak/>
        <w:t xml:space="preserve">trúc công việc đặt tầm quan trọng cao hơn vào cách tiếp cận nhất quán để xác định cấp độ công việc, lộ trình nghề nghiệp, tiêu chí </w:t>
      </w:r>
      <w:r w:rsidR="0078240B">
        <w:rPr>
          <w:rFonts w:ascii="Arial" w:hAnsi="Arial" w:cs="Arial"/>
          <w:sz w:val="26"/>
          <w:szCs w:val="26"/>
          <w:lang w:val="en-US"/>
        </w:rPr>
        <w:t xml:space="preserve">thăng chức </w:t>
      </w:r>
      <w:r w:rsidRPr="001157C2">
        <w:rPr>
          <w:rFonts w:ascii="Arial" w:hAnsi="Arial" w:cs="Arial"/>
          <w:sz w:val="26"/>
          <w:szCs w:val="26"/>
        </w:rPr>
        <w:t xml:space="preserve">và </w:t>
      </w:r>
      <w:r w:rsidR="0078240B">
        <w:rPr>
          <w:rFonts w:ascii="Arial" w:hAnsi="Arial" w:cs="Arial"/>
          <w:sz w:val="26"/>
          <w:szCs w:val="26"/>
          <w:lang w:val="en-US"/>
        </w:rPr>
        <w:t>phúc lợi</w:t>
      </w:r>
      <w:r w:rsidRPr="001157C2">
        <w:rPr>
          <w:rFonts w:ascii="Arial" w:hAnsi="Arial" w:cs="Arial"/>
          <w:sz w:val="26"/>
          <w:szCs w:val="26"/>
        </w:rPr>
        <w:t>. Khi Kiến trúc công việc</w:t>
      </w:r>
      <w:r w:rsidR="00E51673">
        <w:rPr>
          <w:rFonts w:ascii="Arial" w:hAnsi="Arial" w:cs="Arial"/>
          <w:sz w:val="26"/>
          <w:szCs w:val="26"/>
          <w:lang w:val="en-US"/>
        </w:rPr>
        <w:t xml:space="preserve"> của tổ chức trở nên</w:t>
      </w:r>
      <w:r w:rsidRPr="001157C2">
        <w:rPr>
          <w:rFonts w:ascii="Arial" w:hAnsi="Arial" w:cs="Arial"/>
          <w:sz w:val="26"/>
          <w:szCs w:val="26"/>
        </w:rPr>
        <w:t xml:space="preserve"> lỗi thời hoặc bị điều chỉnh sai,</w:t>
      </w:r>
      <w:r w:rsidR="008A5497">
        <w:rPr>
          <w:rFonts w:ascii="Arial" w:hAnsi="Arial" w:cs="Arial"/>
          <w:sz w:val="26"/>
          <w:szCs w:val="26"/>
          <w:lang w:val="en-US"/>
        </w:rPr>
        <w:t xml:space="preserve"> quản trị nhân sự sẽ phải dành phần lớn thời gian xử lý các vấn đề phát sinh so với kế hoạch và mọi người không thích ứng nhanh với những thay đổi của thực tế.</w:t>
      </w:r>
    </w:p>
    <w:p w:rsidR="001157C2" w:rsidRPr="004F7826" w:rsidRDefault="008A5497" w:rsidP="001157C2">
      <w:pPr>
        <w:spacing w:line="360" w:lineRule="auto"/>
        <w:jc w:val="both"/>
        <w:rPr>
          <w:rFonts w:ascii="Arial" w:hAnsi="Arial" w:cs="Arial"/>
          <w:b/>
          <w:sz w:val="26"/>
          <w:szCs w:val="26"/>
        </w:rPr>
      </w:pPr>
      <w:r w:rsidRPr="004F7826">
        <w:rPr>
          <w:rFonts w:ascii="Arial" w:hAnsi="Arial" w:cs="Arial"/>
          <w:b/>
          <w:sz w:val="26"/>
          <w:szCs w:val="26"/>
          <w:lang w:val="en-US"/>
        </w:rPr>
        <w:t>Những yếu tố kích hoạt</w:t>
      </w:r>
      <w:r w:rsidR="00C736DB" w:rsidRPr="004F7826">
        <w:rPr>
          <w:rFonts w:ascii="Arial" w:hAnsi="Arial" w:cs="Arial"/>
          <w:b/>
          <w:sz w:val="26"/>
          <w:szCs w:val="26"/>
          <w:lang w:val="en-US"/>
        </w:rPr>
        <w:t xml:space="preserve"> điển hình</w:t>
      </w:r>
      <w:r w:rsidR="001157C2" w:rsidRPr="004F7826">
        <w:rPr>
          <w:rFonts w:ascii="Arial" w:hAnsi="Arial" w:cs="Arial"/>
          <w:b/>
          <w:sz w:val="26"/>
          <w:szCs w:val="26"/>
        </w:rPr>
        <w:t xml:space="preserve"> cho một dự án </w:t>
      </w:r>
      <w:r w:rsidR="004F7826" w:rsidRPr="004F7826">
        <w:rPr>
          <w:rFonts w:ascii="Arial" w:hAnsi="Arial" w:cs="Arial"/>
          <w:b/>
          <w:sz w:val="26"/>
          <w:szCs w:val="26"/>
          <w:lang w:val="en-US"/>
        </w:rPr>
        <w:t>K</w:t>
      </w:r>
      <w:r w:rsidR="001157C2" w:rsidRPr="004F7826">
        <w:rPr>
          <w:rFonts w:ascii="Arial" w:hAnsi="Arial" w:cs="Arial"/>
          <w:b/>
          <w:sz w:val="26"/>
          <w:szCs w:val="26"/>
        </w:rPr>
        <w:t>iến ​​trúc công việc:</w:t>
      </w:r>
    </w:p>
    <w:p w:rsidR="001157C2" w:rsidRPr="001157C2" w:rsidRDefault="001157C2" w:rsidP="001157C2">
      <w:pPr>
        <w:spacing w:line="360" w:lineRule="auto"/>
        <w:jc w:val="both"/>
        <w:rPr>
          <w:rFonts w:ascii="Arial" w:hAnsi="Arial" w:cs="Arial"/>
          <w:sz w:val="26"/>
          <w:szCs w:val="26"/>
        </w:rPr>
      </w:pPr>
      <w:r w:rsidRPr="001157C2">
        <w:rPr>
          <w:rFonts w:ascii="Arial" w:hAnsi="Arial" w:cs="Arial"/>
          <w:sz w:val="26"/>
          <w:szCs w:val="26"/>
        </w:rPr>
        <w:t xml:space="preserve">1. </w:t>
      </w:r>
      <w:r w:rsidR="00C736DB">
        <w:rPr>
          <w:rFonts w:ascii="Arial" w:hAnsi="Arial" w:cs="Arial"/>
          <w:sz w:val="26"/>
          <w:szCs w:val="26"/>
          <w:lang w:val="en-US"/>
        </w:rPr>
        <w:t>Phát triển C</w:t>
      </w:r>
      <w:r w:rsidRPr="001157C2">
        <w:rPr>
          <w:rFonts w:ascii="Arial" w:hAnsi="Arial" w:cs="Arial"/>
          <w:sz w:val="26"/>
          <w:szCs w:val="26"/>
        </w:rPr>
        <w:t>ông nghệ</w:t>
      </w:r>
      <w:r w:rsidR="00C736DB">
        <w:rPr>
          <w:rFonts w:ascii="Arial" w:hAnsi="Arial" w:cs="Arial"/>
          <w:sz w:val="26"/>
          <w:szCs w:val="26"/>
          <w:lang w:val="en-US"/>
        </w:rPr>
        <w:t xml:space="preserve"> trong hoạt động</w:t>
      </w:r>
      <w:r w:rsidRPr="001157C2">
        <w:rPr>
          <w:rFonts w:ascii="Arial" w:hAnsi="Arial" w:cs="Arial"/>
          <w:sz w:val="26"/>
          <w:szCs w:val="26"/>
        </w:rPr>
        <w:t xml:space="preserve"> Nhân sự. Hiệu quả của việc triển khai công nghệ phụ thuộc vào tính toàn vẹn của dữ liệu sẽ được tích hợp vào hệ thống</w:t>
      </w:r>
      <w:r w:rsidR="008A5497">
        <w:rPr>
          <w:rFonts w:ascii="Arial" w:hAnsi="Arial" w:cs="Arial"/>
          <w:sz w:val="26"/>
          <w:szCs w:val="26"/>
          <w:lang w:val="en-US"/>
        </w:rPr>
        <w:t xml:space="preserve"> </w:t>
      </w:r>
      <w:r w:rsidRPr="001157C2">
        <w:rPr>
          <w:rFonts w:ascii="Arial" w:hAnsi="Arial" w:cs="Arial"/>
          <w:sz w:val="26"/>
          <w:szCs w:val="26"/>
        </w:rPr>
        <w:t xml:space="preserve">liên quan đến nhân viên, công việc, cấp độ và hệ thống phân cấp. Dữ liệu </w:t>
      </w:r>
      <w:r w:rsidR="00C736DB">
        <w:rPr>
          <w:rFonts w:ascii="Arial" w:hAnsi="Arial" w:cs="Arial"/>
          <w:sz w:val="26"/>
          <w:szCs w:val="26"/>
          <w:lang w:val="en-US"/>
        </w:rPr>
        <w:t>nghèo nàn</w:t>
      </w:r>
      <w:r w:rsidRPr="001157C2">
        <w:rPr>
          <w:rFonts w:ascii="Arial" w:hAnsi="Arial" w:cs="Arial"/>
          <w:sz w:val="26"/>
          <w:szCs w:val="26"/>
        </w:rPr>
        <w:t xml:space="preserve">, chẳng hạn như nhiều </w:t>
      </w:r>
      <w:r w:rsidR="00734012">
        <w:rPr>
          <w:rFonts w:ascii="Arial" w:hAnsi="Arial" w:cs="Arial"/>
          <w:sz w:val="26"/>
          <w:szCs w:val="26"/>
          <w:lang w:val="en-US"/>
        </w:rPr>
        <w:t>chức danh</w:t>
      </w:r>
      <w:r w:rsidRPr="001157C2">
        <w:rPr>
          <w:rFonts w:ascii="Arial" w:hAnsi="Arial" w:cs="Arial"/>
          <w:sz w:val="26"/>
          <w:szCs w:val="26"/>
        </w:rPr>
        <w:t xml:space="preserve"> cho cùng một </w:t>
      </w:r>
      <w:r w:rsidR="00C736DB">
        <w:rPr>
          <w:rFonts w:ascii="Arial" w:hAnsi="Arial" w:cs="Arial"/>
          <w:sz w:val="26"/>
          <w:szCs w:val="26"/>
          <w:lang w:val="en-US"/>
        </w:rPr>
        <w:t>công việ</w:t>
      </w:r>
      <w:r w:rsidR="00734012">
        <w:rPr>
          <w:rFonts w:ascii="Arial" w:hAnsi="Arial" w:cs="Arial"/>
          <w:sz w:val="26"/>
          <w:szCs w:val="26"/>
          <w:lang w:val="en-US"/>
        </w:rPr>
        <w:t>c,</w:t>
      </w:r>
      <w:r w:rsidR="00C736DB">
        <w:rPr>
          <w:rFonts w:ascii="Arial" w:hAnsi="Arial" w:cs="Arial"/>
          <w:sz w:val="26"/>
          <w:szCs w:val="26"/>
          <w:lang w:val="en-US"/>
        </w:rPr>
        <w:t xml:space="preserve"> </w:t>
      </w:r>
      <w:r w:rsidRPr="001157C2">
        <w:rPr>
          <w:rFonts w:ascii="Arial" w:hAnsi="Arial" w:cs="Arial"/>
          <w:sz w:val="26"/>
          <w:szCs w:val="26"/>
        </w:rPr>
        <w:t xml:space="preserve">cấu trúc </w:t>
      </w:r>
      <w:r w:rsidR="00734012">
        <w:rPr>
          <w:rFonts w:ascii="Arial" w:hAnsi="Arial" w:cs="Arial"/>
          <w:sz w:val="26"/>
          <w:szCs w:val="26"/>
          <w:lang w:val="en-US"/>
        </w:rPr>
        <w:t xml:space="preserve">chức danh </w:t>
      </w:r>
      <w:r w:rsidRPr="001157C2">
        <w:rPr>
          <w:rFonts w:ascii="Arial" w:hAnsi="Arial" w:cs="Arial"/>
          <w:sz w:val="26"/>
          <w:szCs w:val="26"/>
        </w:rPr>
        <w:t>công việc không phân cấp hoặc định giá công việc phù hợp, dẫn đến báo cáo nhân sự không chính xác và ít</w:t>
      </w:r>
      <w:r w:rsidR="00734012">
        <w:rPr>
          <w:rFonts w:ascii="Arial" w:hAnsi="Arial" w:cs="Arial"/>
          <w:sz w:val="26"/>
          <w:szCs w:val="26"/>
          <w:lang w:val="en-US"/>
        </w:rPr>
        <w:t xml:space="preserve"> giá trị</w:t>
      </w:r>
      <w:r w:rsidRPr="001157C2">
        <w:rPr>
          <w:rFonts w:ascii="Arial" w:hAnsi="Arial" w:cs="Arial"/>
          <w:sz w:val="26"/>
          <w:szCs w:val="26"/>
        </w:rPr>
        <w:t xml:space="preserve"> hơn. Ngoài ra, tiến trình công việc lỗi thời hoặc không rõ ràng ảnh hưởng đến hiệu quả của các chương trình</w:t>
      </w:r>
      <w:r w:rsidR="00734012">
        <w:rPr>
          <w:rFonts w:ascii="Arial" w:hAnsi="Arial" w:cs="Arial"/>
          <w:sz w:val="26"/>
          <w:szCs w:val="26"/>
          <w:lang w:val="en-US"/>
        </w:rPr>
        <w:t xml:space="preserve"> quản trị</w:t>
      </w:r>
      <w:r w:rsidRPr="001157C2">
        <w:rPr>
          <w:rFonts w:ascii="Arial" w:hAnsi="Arial" w:cs="Arial"/>
          <w:sz w:val="26"/>
          <w:szCs w:val="26"/>
        </w:rPr>
        <w:t xml:space="preserve"> tài năng, chẳng hạn như tuyển dụng, học tập và phát triển </w:t>
      </w:r>
      <w:r w:rsidR="00734012">
        <w:rPr>
          <w:rFonts w:ascii="Arial" w:hAnsi="Arial" w:cs="Arial"/>
          <w:sz w:val="26"/>
          <w:szCs w:val="26"/>
          <w:lang w:val="en-US"/>
        </w:rPr>
        <w:t>hay</w:t>
      </w:r>
      <w:r w:rsidRPr="001157C2">
        <w:rPr>
          <w:rFonts w:ascii="Arial" w:hAnsi="Arial" w:cs="Arial"/>
          <w:sz w:val="26"/>
          <w:szCs w:val="26"/>
        </w:rPr>
        <w:t xml:space="preserve"> quản lý hiệu suất.</w:t>
      </w:r>
    </w:p>
    <w:p w:rsidR="001157C2" w:rsidRPr="001157C2" w:rsidRDefault="001157C2" w:rsidP="001157C2">
      <w:pPr>
        <w:spacing w:line="360" w:lineRule="auto"/>
        <w:jc w:val="both"/>
        <w:rPr>
          <w:rFonts w:ascii="Arial" w:hAnsi="Arial" w:cs="Arial"/>
          <w:sz w:val="26"/>
          <w:szCs w:val="26"/>
        </w:rPr>
      </w:pPr>
      <w:r w:rsidRPr="001157C2">
        <w:rPr>
          <w:rFonts w:ascii="Arial" w:hAnsi="Arial" w:cs="Arial"/>
          <w:sz w:val="26"/>
          <w:szCs w:val="26"/>
        </w:rPr>
        <w:t xml:space="preserve">2. </w:t>
      </w:r>
      <w:r w:rsidR="00734012">
        <w:rPr>
          <w:rFonts w:ascii="Arial" w:hAnsi="Arial" w:cs="Arial"/>
          <w:sz w:val="26"/>
          <w:szCs w:val="26"/>
          <w:lang w:val="en-US"/>
        </w:rPr>
        <w:t>Thay đổi</w:t>
      </w:r>
      <w:r w:rsidRPr="001157C2">
        <w:rPr>
          <w:rFonts w:ascii="Arial" w:hAnsi="Arial" w:cs="Arial"/>
          <w:sz w:val="26"/>
          <w:szCs w:val="26"/>
        </w:rPr>
        <w:t xml:space="preserve"> cơ cấu tổ chức để </w:t>
      </w:r>
      <w:r w:rsidR="00734012">
        <w:rPr>
          <w:rFonts w:ascii="Arial" w:hAnsi="Arial" w:cs="Arial"/>
          <w:sz w:val="26"/>
          <w:szCs w:val="26"/>
          <w:lang w:val="en-US"/>
        </w:rPr>
        <w:t>phục vụ</w:t>
      </w:r>
      <w:r w:rsidRPr="001157C2">
        <w:rPr>
          <w:rFonts w:ascii="Arial" w:hAnsi="Arial" w:cs="Arial"/>
          <w:sz w:val="26"/>
          <w:szCs w:val="26"/>
        </w:rPr>
        <w:t xml:space="preserve"> </w:t>
      </w:r>
      <w:r w:rsidR="00734012">
        <w:rPr>
          <w:rFonts w:ascii="Arial" w:hAnsi="Arial" w:cs="Arial"/>
          <w:sz w:val="26"/>
          <w:szCs w:val="26"/>
          <w:lang w:val="en-US"/>
        </w:rPr>
        <w:t>yêu</w:t>
      </w:r>
      <w:r w:rsidRPr="001157C2">
        <w:rPr>
          <w:rFonts w:ascii="Arial" w:hAnsi="Arial" w:cs="Arial"/>
          <w:sz w:val="26"/>
          <w:szCs w:val="26"/>
        </w:rPr>
        <w:t xml:space="preserve"> cầu kinh doanh. Kiến trúc công việc giúp tổ chức xác định thiết kế hiệu quả nhất để hỗ trợ </w:t>
      </w:r>
      <w:r w:rsidR="004F7826">
        <w:rPr>
          <w:rFonts w:ascii="Arial" w:hAnsi="Arial" w:cs="Arial"/>
          <w:sz w:val="26"/>
          <w:szCs w:val="26"/>
          <w:lang w:val="en-US"/>
        </w:rPr>
        <w:t>hoạt động sản xuất kinh doanh</w:t>
      </w:r>
      <w:r w:rsidRPr="001157C2">
        <w:rPr>
          <w:rFonts w:ascii="Arial" w:hAnsi="Arial" w:cs="Arial"/>
          <w:sz w:val="26"/>
          <w:szCs w:val="26"/>
        </w:rPr>
        <w:t>, chẳng hạn như số lượng cấp độ tổ chức tối ưu và phạm vi kiể</w:t>
      </w:r>
      <w:r w:rsidR="004F7826">
        <w:rPr>
          <w:rFonts w:ascii="Arial" w:hAnsi="Arial" w:cs="Arial"/>
          <w:sz w:val="26"/>
          <w:szCs w:val="26"/>
        </w:rPr>
        <w:t>m soát</w:t>
      </w:r>
      <w:r w:rsidRPr="001157C2">
        <w:rPr>
          <w:rFonts w:ascii="Arial" w:hAnsi="Arial" w:cs="Arial"/>
          <w:sz w:val="26"/>
          <w:szCs w:val="26"/>
        </w:rPr>
        <w:t>. Tăng trưởng, hợp nhất, hoạt động M&amp;A và sự trưởng thành tự nhiên của doanh nghiệp theo thời gian đều có thể báo hiệu sự cần thiết phải kiểm tra lại kiến ​​trúc công việc.</w:t>
      </w:r>
    </w:p>
    <w:p w:rsidR="001157C2" w:rsidRDefault="001157C2" w:rsidP="001157C2">
      <w:pPr>
        <w:spacing w:line="360" w:lineRule="auto"/>
        <w:jc w:val="both"/>
        <w:rPr>
          <w:rFonts w:ascii="Arial" w:hAnsi="Arial" w:cs="Arial"/>
          <w:sz w:val="26"/>
          <w:szCs w:val="26"/>
        </w:rPr>
      </w:pPr>
      <w:r w:rsidRPr="001157C2">
        <w:rPr>
          <w:rFonts w:ascii="Arial" w:hAnsi="Arial" w:cs="Arial"/>
          <w:sz w:val="26"/>
          <w:szCs w:val="26"/>
        </w:rPr>
        <w:t xml:space="preserve">3. Các chương trình </w:t>
      </w:r>
      <w:r w:rsidR="004F7826">
        <w:rPr>
          <w:rFonts w:ascii="Arial" w:hAnsi="Arial" w:cs="Arial"/>
          <w:sz w:val="26"/>
          <w:szCs w:val="26"/>
          <w:lang w:val="en-US"/>
        </w:rPr>
        <w:t>đãi ngộ</w:t>
      </w:r>
      <w:r w:rsidRPr="001157C2">
        <w:rPr>
          <w:rFonts w:ascii="Arial" w:hAnsi="Arial" w:cs="Arial"/>
          <w:sz w:val="26"/>
          <w:szCs w:val="26"/>
        </w:rPr>
        <w:t xml:space="preserve"> của tổ chức đang được </w:t>
      </w:r>
      <w:r w:rsidR="004F7826">
        <w:rPr>
          <w:rFonts w:ascii="Arial" w:hAnsi="Arial" w:cs="Arial"/>
          <w:sz w:val="26"/>
          <w:szCs w:val="26"/>
          <w:lang w:val="en-US"/>
        </w:rPr>
        <w:t>xây dựng</w:t>
      </w:r>
      <w:r w:rsidRPr="001157C2">
        <w:rPr>
          <w:rFonts w:ascii="Arial" w:hAnsi="Arial" w:cs="Arial"/>
          <w:sz w:val="26"/>
          <w:szCs w:val="26"/>
        </w:rPr>
        <w:t xml:space="preserve"> lại. Các dự án này thường bộc lộ nhu cầu thiết kế lại không chỉ cơ cấu trả lương mà còn là nền tảng của cấu trúc đó, đó là hệ thống phân cấp công việc.</w:t>
      </w:r>
    </w:p>
    <w:p w:rsidR="001A66EF" w:rsidRPr="004F7826" w:rsidRDefault="001A66EF" w:rsidP="001A66EF">
      <w:pPr>
        <w:spacing w:line="360" w:lineRule="auto"/>
        <w:jc w:val="both"/>
        <w:rPr>
          <w:rFonts w:ascii="Arial" w:hAnsi="Arial" w:cs="Arial"/>
          <w:b/>
          <w:sz w:val="26"/>
          <w:szCs w:val="26"/>
          <w:lang w:val="en-US"/>
        </w:rPr>
      </w:pPr>
      <w:r w:rsidRPr="004F7826">
        <w:rPr>
          <w:rFonts w:ascii="Arial" w:hAnsi="Arial" w:cs="Arial"/>
          <w:b/>
          <w:sz w:val="26"/>
          <w:szCs w:val="26"/>
        </w:rPr>
        <w:t>Bắt đầu</w:t>
      </w:r>
      <w:r w:rsidR="004F7826" w:rsidRPr="004F7826">
        <w:rPr>
          <w:rFonts w:ascii="Arial" w:hAnsi="Arial" w:cs="Arial"/>
          <w:b/>
          <w:sz w:val="26"/>
          <w:szCs w:val="26"/>
          <w:lang w:val="en-US"/>
        </w:rPr>
        <w:t xml:space="preserve"> hoạt động Kiến trúc công việc</w:t>
      </w:r>
    </w:p>
    <w:p w:rsidR="004F7826" w:rsidRPr="004F7826" w:rsidRDefault="004F7826" w:rsidP="001A66EF">
      <w:pPr>
        <w:spacing w:line="360" w:lineRule="auto"/>
        <w:jc w:val="both"/>
        <w:rPr>
          <w:rFonts w:ascii="Arial" w:hAnsi="Arial" w:cs="Arial"/>
          <w:sz w:val="26"/>
          <w:szCs w:val="26"/>
          <w:lang w:val="en-US"/>
        </w:rPr>
      </w:pPr>
      <w:r>
        <w:rPr>
          <w:rFonts w:ascii="Arial" w:hAnsi="Arial" w:cs="Arial"/>
          <w:sz w:val="26"/>
          <w:szCs w:val="26"/>
          <w:lang w:val="en-US"/>
        </w:rPr>
        <w:t>Các doanh nghiệp thường ngại ngần thực hiện</w:t>
      </w:r>
      <w:r w:rsidR="00600BA2">
        <w:rPr>
          <w:rFonts w:ascii="Arial" w:hAnsi="Arial" w:cs="Arial"/>
          <w:sz w:val="26"/>
          <w:szCs w:val="26"/>
          <w:lang w:val="en-US"/>
        </w:rPr>
        <w:t xml:space="preserve"> xây dựng</w:t>
      </w:r>
      <w:r>
        <w:rPr>
          <w:rFonts w:ascii="Arial" w:hAnsi="Arial" w:cs="Arial"/>
          <w:sz w:val="26"/>
          <w:szCs w:val="26"/>
          <w:lang w:val="en-US"/>
        </w:rPr>
        <w:t xml:space="preserve"> kiến trúc </w:t>
      </w:r>
      <w:r w:rsidR="00600BA2">
        <w:rPr>
          <w:rFonts w:ascii="Arial" w:hAnsi="Arial" w:cs="Arial"/>
          <w:sz w:val="26"/>
          <w:szCs w:val="26"/>
          <w:lang w:val="en-US"/>
        </w:rPr>
        <w:t xml:space="preserve">công việc bởi nhiều yếu tố, do thiếu hụt tài nguyên, áp lực thời gian, quy mô và độ phức tạp. Vì vậy, bạn có thể bắt đầu bằng việc thực hiện xây dựng một phần nhỏ hoặc toàn bộ công ty. </w:t>
      </w:r>
      <w:r w:rsidR="006B76C5">
        <w:rPr>
          <w:rFonts w:ascii="Arial" w:hAnsi="Arial" w:cs="Arial"/>
          <w:sz w:val="26"/>
          <w:szCs w:val="26"/>
          <w:lang w:val="en-US"/>
        </w:rPr>
        <w:t xml:space="preserve">Phạm vi ảnh hưởng </w:t>
      </w:r>
      <w:r w:rsidR="00C572E5">
        <w:rPr>
          <w:rFonts w:ascii="Arial" w:hAnsi="Arial" w:cs="Arial"/>
          <w:sz w:val="26"/>
          <w:szCs w:val="26"/>
          <w:lang w:val="en-US"/>
        </w:rPr>
        <w:t>phụ thuộc vào mức độ thay đổi mong muốn, nguồn lực, thời gian và tình trạng quản trị nhân lực hiện tạ</w:t>
      </w:r>
      <w:r w:rsidR="0009771B">
        <w:rPr>
          <w:rFonts w:ascii="Arial" w:hAnsi="Arial" w:cs="Arial"/>
          <w:sz w:val="26"/>
          <w:szCs w:val="26"/>
          <w:lang w:val="en-US"/>
        </w:rPr>
        <w:t xml:space="preserve">i. Một dự án </w:t>
      </w:r>
      <w:r w:rsidR="0009771B">
        <w:rPr>
          <w:rFonts w:ascii="Arial" w:hAnsi="Arial" w:cs="Arial"/>
          <w:sz w:val="26"/>
          <w:szCs w:val="26"/>
          <w:lang w:val="en-US"/>
        </w:rPr>
        <w:lastRenderedPageBreak/>
        <w:t>kiến trúc công việc có thể mất vài tháng, thậm chí cả năm đ</w:t>
      </w:r>
      <w:r w:rsidR="00512C2F">
        <w:rPr>
          <w:rFonts w:ascii="Arial" w:hAnsi="Arial" w:cs="Arial"/>
          <w:sz w:val="26"/>
          <w:szCs w:val="26"/>
          <w:lang w:val="en-US"/>
        </w:rPr>
        <w:t>ể hoàn thành. Tốc độ không những phụ thuộc vào quy mô dự án, mà còn chịu ảnh hưởng bởi văn hóa doanh nghiệp, mức độ tham gia của các bên liên quan.</w:t>
      </w:r>
    </w:p>
    <w:p w:rsidR="001A66EF" w:rsidRPr="00512C2F" w:rsidRDefault="00512C2F" w:rsidP="001A66EF">
      <w:pPr>
        <w:spacing w:line="360" w:lineRule="auto"/>
        <w:jc w:val="both"/>
        <w:rPr>
          <w:rFonts w:ascii="Arial" w:hAnsi="Arial" w:cs="Arial"/>
          <w:b/>
          <w:sz w:val="26"/>
          <w:szCs w:val="26"/>
          <w:lang w:val="en-US"/>
        </w:rPr>
      </w:pPr>
      <w:r w:rsidRPr="00512C2F">
        <w:rPr>
          <w:rFonts w:ascii="Arial" w:hAnsi="Arial" w:cs="Arial"/>
          <w:b/>
          <w:sz w:val="26"/>
          <w:szCs w:val="26"/>
          <w:lang w:val="en-US"/>
        </w:rPr>
        <w:t>Xây dựng Kiến trúc công việc</w:t>
      </w:r>
    </w:p>
    <w:p w:rsidR="001A66EF" w:rsidRDefault="00E445CD" w:rsidP="001A66EF">
      <w:pPr>
        <w:spacing w:line="360" w:lineRule="auto"/>
        <w:jc w:val="both"/>
        <w:rPr>
          <w:rFonts w:ascii="Arial" w:hAnsi="Arial" w:cs="Arial"/>
          <w:sz w:val="26"/>
          <w:szCs w:val="26"/>
          <w:lang w:val="en-US"/>
        </w:rPr>
      </w:pPr>
      <w:r>
        <w:rPr>
          <w:rFonts w:ascii="Arial" w:hAnsi="Arial" w:cs="Arial"/>
          <w:sz w:val="26"/>
          <w:szCs w:val="26"/>
          <w:lang w:val="en-US"/>
        </w:rPr>
        <w:t xml:space="preserve">Xây dựng Kiến trúc công việc đòi hỏi sự phối hợp từ nhiều bộ phận, nhiều cấp độ trong tổ chức, bao gồm CEO, nhân sự và các phòng ban chuyên môn. Quá trình xây dựng kiến trúc công việc được thực hiện qua </w:t>
      </w:r>
      <w:r w:rsidR="005A24D0">
        <w:rPr>
          <w:rFonts w:ascii="Arial" w:hAnsi="Arial" w:cs="Arial"/>
          <w:sz w:val="26"/>
          <w:szCs w:val="26"/>
          <w:lang w:val="en-US"/>
        </w:rPr>
        <w:t>các bước chính:</w:t>
      </w:r>
    </w:p>
    <w:p w:rsidR="005A24D0" w:rsidRPr="00E445CD" w:rsidRDefault="005A24D0" w:rsidP="001A66EF">
      <w:pPr>
        <w:spacing w:line="360" w:lineRule="auto"/>
        <w:jc w:val="both"/>
        <w:rPr>
          <w:rFonts w:ascii="Arial" w:hAnsi="Arial" w:cs="Arial"/>
          <w:sz w:val="26"/>
          <w:szCs w:val="26"/>
          <w:lang w:val="en-US"/>
        </w:rPr>
      </w:pPr>
      <w:r>
        <w:rPr>
          <w:rFonts w:ascii="Arial" w:hAnsi="Arial" w:cs="Arial"/>
          <w:noProof/>
          <w:sz w:val="26"/>
          <w:szCs w:val="26"/>
          <w:lang w:val="en-US"/>
        </w:rPr>
        <w:drawing>
          <wp:inline distT="0" distB="0" distL="0" distR="0">
            <wp:extent cx="6000750" cy="14859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D6E64" w:rsidRPr="00CD6E64" w:rsidRDefault="00CD6E64" w:rsidP="00CD6E64">
      <w:pPr>
        <w:spacing w:line="360" w:lineRule="auto"/>
        <w:jc w:val="both"/>
        <w:rPr>
          <w:rFonts w:ascii="Arial" w:hAnsi="Arial" w:cs="Arial"/>
          <w:sz w:val="26"/>
          <w:szCs w:val="26"/>
          <w:lang w:val="en-US"/>
        </w:rPr>
      </w:pPr>
      <w:r w:rsidRPr="00CD6E64">
        <w:rPr>
          <w:rFonts w:ascii="Arial" w:hAnsi="Arial" w:cs="Arial"/>
          <w:sz w:val="26"/>
          <w:szCs w:val="26"/>
          <w:lang w:val="en-US"/>
        </w:rPr>
        <w:t xml:space="preserve">Các tổ chức có thể chọn các giai đoạn của mô hình quan trọng nhất cho </w:t>
      </w:r>
      <w:r w:rsidR="001C2F03">
        <w:rPr>
          <w:rFonts w:ascii="Arial" w:hAnsi="Arial" w:cs="Arial"/>
          <w:sz w:val="26"/>
          <w:szCs w:val="26"/>
          <w:lang w:val="en-US"/>
        </w:rPr>
        <w:t xml:space="preserve">thực tế </w:t>
      </w:r>
      <w:r w:rsidRPr="00CD6E64">
        <w:rPr>
          <w:rFonts w:ascii="Arial" w:hAnsi="Arial" w:cs="Arial"/>
          <w:sz w:val="26"/>
          <w:szCs w:val="26"/>
          <w:lang w:val="en-US"/>
        </w:rPr>
        <w:t xml:space="preserve">của họ bằng cách </w:t>
      </w:r>
      <w:r w:rsidR="001C2F03">
        <w:rPr>
          <w:rFonts w:ascii="Arial" w:hAnsi="Arial" w:cs="Arial"/>
          <w:sz w:val="26"/>
          <w:szCs w:val="26"/>
          <w:lang w:val="en-US"/>
        </w:rPr>
        <w:t>tìm ra</w:t>
      </w:r>
      <w:r w:rsidRPr="00CD6E64">
        <w:rPr>
          <w:rFonts w:ascii="Arial" w:hAnsi="Arial" w:cs="Arial"/>
          <w:sz w:val="26"/>
          <w:szCs w:val="26"/>
          <w:lang w:val="en-US"/>
        </w:rPr>
        <w:t xml:space="preserve"> những gì hiện đang hỗ trợ hoặc cản trở các mục tiêu kinh doanh. Điều này sẽ giúp xác định các thành phần của kiến ​​trúc công việc cần được xem xét, bao gồm:</w:t>
      </w:r>
    </w:p>
    <w:p w:rsidR="00CD6E64" w:rsidRPr="00CD6E64" w:rsidRDefault="00CD6E64" w:rsidP="00CD6E64">
      <w:pPr>
        <w:spacing w:line="360" w:lineRule="auto"/>
        <w:jc w:val="both"/>
        <w:rPr>
          <w:rFonts w:ascii="Arial" w:hAnsi="Arial" w:cs="Arial"/>
          <w:sz w:val="26"/>
          <w:szCs w:val="26"/>
          <w:lang w:val="en-US"/>
        </w:rPr>
      </w:pPr>
      <w:r w:rsidRPr="00CD6E64">
        <w:rPr>
          <w:rFonts w:ascii="Arial" w:hAnsi="Arial" w:cs="Arial"/>
          <w:sz w:val="26"/>
          <w:szCs w:val="26"/>
          <w:lang w:val="en-US"/>
        </w:rPr>
        <w:t xml:space="preserve">• </w:t>
      </w:r>
      <w:r w:rsidR="001C2F03">
        <w:rPr>
          <w:rFonts w:ascii="Arial" w:hAnsi="Arial" w:cs="Arial"/>
          <w:sz w:val="26"/>
          <w:szCs w:val="26"/>
          <w:lang w:val="en-US"/>
        </w:rPr>
        <w:t>Cấu trúc</w:t>
      </w:r>
      <w:r w:rsidRPr="00CD6E64">
        <w:rPr>
          <w:rFonts w:ascii="Arial" w:hAnsi="Arial" w:cs="Arial"/>
          <w:sz w:val="26"/>
          <w:szCs w:val="26"/>
          <w:lang w:val="en-US"/>
        </w:rPr>
        <w:t xml:space="preserve"> công việ</w:t>
      </w:r>
      <w:r w:rsidR="001C2F03">
        <w:rPr>
          <w:rFonts w:ascii="Arial" w:hAnsi="Arial" w:cs="Arial"/>
          <w:sz w:val="26"/>
          <w:szCs w:val="26"/>
          <w:lang w:val="en-US"/>
        </w:rPr>
        <w:t>c:</w:t>
      </w:r>
      <w:r w:rsidRPr="00CD6E64">
        <w:rPr>
          <w:rFonts w:ascii="Arial" w:hAnsi="Arial" w:cs="Arial"/>
          <w:sz w:val="26"/>
          <w:szCs w:val="26"/>
          <w:lang w:val="en-US"/>
        </w:rPr>
        <w:t xml:space="preserve"> Một đầu vào quan trọng cho kiến ​​trúc công việc là xác định số lượng</w:t>
      </w:r>
      <w:r w:rsidR="00C00C66">
        <w:rPr>
          <w:rFonts w:ascii="Arial" w:hAnsi="Arial" w:cs="Arial"/>
          <w:sz w:val="26"/>
          <w:szCs w:val="26"/>
          <w:lang w:val="en-US"/>
        </w:rPr>
        <w:t xml:space="preserve"> cấp bậc</w:t>
      </w:r>
      <w:r w:rsidRPr="00CD6E64">
        <w:rPr>
          <w:rFonts w:ascii="Arial" w:hAnsi="Arial" w:cs="Arial"/>
          <w:sz w:val="26"/>
          <w:szCs w:val="26"/>
          <w:lang w:val="en-US"/>
        </w:rPr>
        <w:t xml:space="preserve"> công việc tối ưu hỗ trợ cho sự phát triể</w:t>
      </w:r>
      <w:r w:rsidR="00C00C66">
        <w:rPr>
          <w:rFonts w:ascii="Arial" w:hAnsi="Arial" w:cs="Arial"/>
          <w:sz w:val="26"/>
          <w:szCs w:val="26"/>
          <w:lang w:val="en-US"/>
        </w:rPr>
        <w:t>n kinh doanh</w:t>
      </w:r>
      <w:r w:rsidRPr="00CD6E64">
        <w:rPr>
          <w:rFonts w:ascii="Arial" w:hAnsi="Arial" w:cs="Arial"/>
          <w:sz w:val="26"/>
          <w:szCs w:val="26"/>
          <w:lang w:val="en-US"/>
        </w:rPr>
        <w:t xml:space="preserve">. Các tiêu chí này nên được </w:t>
      </w:r>
      <w:r w:rsidR="00C00C66">
        <w:rPr>
          <w:rFonts w:ascii="Arial" w:hAnsi="Arial" w:cs="Arial"/>
          <w:sz w:val="26"/>
          <w:szCs w:val="26"/>
          <w:lang w:val="en-US"/>
        </w:rPr>
        <w:t>điều</w:t>
      </w:r>
      <w:r w:rsidRPr="00CD6E64">
        <w:rPr>
          <w:rFonts w:ascii="Arial" w:hAnsi="Arial" w:cs="Arial"/>
          <w:sz w:val="26"/>
          <w:szCs w:val="26"/>
          <w:lang w:val="en-US"/>
        </w:rPr>
        <w:t xml:space="preserve"> chỉnh</w:t>
      </w:r>
      <w:r w:rsidR="00C00C66">
        <w:rPr>
          <w:rFonts w:ascii="Arial" w:hAnsi="Arial" w:cs="Arial"/>
          <w:sz w:val="26"/>
          <w:szCs w:val="26"/>
          <w:lang w:val="en-US"/>
        </w:rPr>
        <w:t xml:space="preserve"> phù hợp</w:t>
      </w:r>
      <w:r w:rsidRPr="00CD6E64">
        <w:rPr>
          <w:rFonts w:ascii="Arial" w:hAnsi="Arial" w:cs="Arial"/>
          <w:sz w:val="26"/>
          <w:szCs w:val="26"/>
          <w:lang w:val="en-US"/>
        </w:rPr>
        <w:t xml:space="preserve"> </w:t>
      </w:r>
      <w:r w:rsidR="00C00C66">
        <w:rPr>
          <w:rFonts w:ascii="Arial" w:hAnsi="Arial" w:cs="Arial"/>
          <w:sz w:val="26"/>
          <w:szCs w:val="26"/>
          <w:lang w:val="en-US"/>
        </w:rPr>
        <w:t>với yêu</w:t>
      </w:r>
      <w:r w:rsidRPr="00CD6E64">
        <w:rPr>
          <w:rFonts w:ascii="Arial" w:hAnsi="Arial" w:cs="Arial"/>
          <w:sz w:val="26"/>
          <w:szCs w:val="26"/>
          <w:lang w:val="en-US"/>
        </w:rPr>
        <w:t xml:space="preserve"> cầu kinh doanh, văn hóa và cấu trúc của tổ chức, </w:t>
      </w:r>
      <w:r w:rsidR="00C00C66">
        <w:rPr>
          <w:rFonts w:ascii="Arial" w:hAnsi="Arial" w:cs="Arial"/>
          <w:sz w:val="26"/>
          <w:szCs w:val="26"/>
          <w:lang w:val="en-US"/>
        </w:rPr>
        <w:t xml:space="preserve">có hịnh </w:t>
      </w:r>
      <w:r w:rsidRPr="00CD6E64">
        <w:rPr>
          <w:rFonts w:ascii="Arial" w:hAnsi="Arial" w:cs="Arial"/>
          <w:sz w:val="26"/>
          <w:szCs w:val="26"/>
          <w:lang w:val="en-US"/>
        </w:rPr>
        <w:t xml:space="preserve">hướng </w:t>
      </w:r>
      <w:r w:rsidR="00C00C66">
        <w:rPr>
          <w:rFonts w:ascii="Arial" w:hAnsi="Arial" w:cs="Arial"/>
          <w:sz w:val="26"/>
          <w:szCs w:val="26"/>
          <w:lang w:val="en-US"/>
        </w:rPr>
        <w:t>tầm nhìn</w:t>
      </w:r>
      <w:r w:rsidRPr="00CD6E64">
        <w:rPr>
          <w:rFonts w:ascii="Arial" w:hAnsi="Arial" w:cs="Arial"/>
          <w:sz w:val="26"/>
          <w:szCs w:val="26"/>
          <w:lang w:val="en-US"/>
        </w:rPr>
        <w:t xml:space="preserve"> tương lai.</w:t>
      </w:r>
    </w:p>
    <w:p w:rsidR="00C00C66" w:rsidRDefault="001C2F03" w:rsidP="00CD6E64">
      <w:pPr>
        <w:spacing w:line="360" w:lineRule="auto"/>
        <w:jc w:val="both"/>
        <w:rPr>
          <w:rFonts w:ascii="Arial" w:hAnsi="Arial" w:cs="Arial"/>
          <w:sz w:val="26"/>
          <w:szCs w:val="26"/>
          <w:lang w:val="en-US"/>
        </w:rPr>
      </w:pPr>
      <w:r>
        <w:rPr>
          <w:rFonts w:ascii="Arial" w:hAnsi="Arial" w:cs="Arial"/>
          <w:sz w:val="26"/>
          <w:szCs w:val="26"/>
          <w:lang w:val="en-US"/>
        </w:rPr>
        <w:t xml:space="preserve">• </w:t>
      </w:r>
      <w:r w:rsidR="00CD6E64" w:rsidRPr="00CD6E64">
        <w:rPr>
          <w:rFonts w:ascii="Arial" w:hAnsi="Arial" w:cs="Arial"/>
          <w:sz w:val="26"/>
          <w:szCs w:val="26"/>
          <w:lang w:val="en-US"/>
        </w:rPr>
        <w:t>Chức danh công việc</w:t>
      </w:r>
      <w:r>
        <w:rPr>
          <w:rFonts w:ascii="Arial" w:hAnsi="Arial" w:cs="Arial"/>
          <w:sz w:val="26"/>
          <w:szCs w:val="26"/>
          <w:lang w:val="en-US"/>
        </w:rPr>
        <w:t>:</w:t>
      </w:r>
      <w:r w:rsidR="00CD6E64" w:rsidRPr="00CD6E64">
        <w:rPr>
          <w:rFonts w:ascii="Arial" w:hAnsi="Arial" w:cs="Arial"/>
          <w:sz w:val="26"/>
          <w:szCs w:val="26"/>
          <w:lang w:val="en-US"/>
        </w:rPr>
        <w:t xml:space="preserve"> Thiết kế các chức danh công việc là một bước tiến lớn trong việc phát triển ngôn ngữ làm việc tiêu chuẩn. </w:t>
      </w:r>
      <w:r w:rsidR="00C00C66">
        <w:rPr>
          <w:rFonts w:ascii="Arial" w:hAnsi="Arial" w:cs="Arial"/>
          <w:sz w:val="26"/>
          <w:szCs w:val="26"/>
          <w:lang w:val="en-US"/>
        </w:rPr>
        <w:t xml:space="preserve"> Sự rõ ràng về </w:t>
      </w:r>
      <w:r w:rsidR="00201F20">
        <w:rPr>
          <w:rFonts w:ascii="Arial" w:hAnsi="Arial" w:cs="Arial"/>
          <w:sz w:val="26"/>
          <w:szCs w:val="26"/>
          <w:lang w:val="en-US"/>
        </w:rPr>
        <w:t>cấp bậc, quy tắc, quyền hạn và trách nhiệm giúp công việc quản lý dễ dàng hơn!</w:t>
      </w:r>
    </w:p>
    <w:p w:rsidR="00CD6E64" w:rsidRPr="00CD6E64" w:rsidRDefault="00CD6E64" w:rsidP="00CD6E64">
      <w:pPr>
        <w:spacing w:line="360" w:lineRule="auto"/>
        <w:jc w:val="both"/>
        <w:rPr>
          <w:rFonts w:ascii="Arial" w:hAnsi="Arial" w:cs="Arial"/>
          <w:sz w:val="26"/>
          <w:szCs w:val="26"/>
          <w:lang w:val="en-US"/>
        </w:rPr>
      </w:pPr>
      <w:r w:rsidRPr="00CD6E64">
        <w:rPr>
          <w:rFonts w:ascii="Arial" w:hAnsi="Arial" w:cs="Arial"/>
          <w:sz w:val="26"/>
          <w:szCs w:val="26"/>
          <w:lang w:val="en-US"/>
        </w:rPr>
        <w:t>• Tài liệu công việ</w:t>
      </w:r>
      <w:r w:rsidR="00201F20">
        <w:rPr>
          <w:rFonts w:ascii="Arial" w:hAnsi="Arial" w:cs="Arial"/>
          <w:sz w:val="26"/>
          <w:szCs w:val="26"/>
          <w:lang w:val="en-US"/>
        </w:rPr>
        <w:t>c:</w:t>
      </w:r>
      <w:r w:rsidRPr="00CD6E64">
        <w:rPr>
          <w:rFonts w:ascii="Arial" w:hAnsi="Arial" w:cs="Arial"/>
          <w:sz w:val="26"/>
          <w:szCs w:val="26"/>
          <w:lang w:val="en-US"/>
        </w:rPr>
        <w:t xml:space="preserve"> Tài liệu công việc hỗ trợ các </w:t>
      </w:r>
      <w:r w:rsidR="00E9519C">
        <w:rPr>
          <w:rFonts w:ascii="Arial" w:hAnsi="Arial" w:cs="Arial"/>
          <w:sz w:val="26"/>
          <w:szCs w:val="26"/>
          <w:lang w:val="en-US"/>
        </w:rPr>
        <w:t>công việc</w:t>
      </w:r>
      <w:r w:rsidRPr="00CD6E64">
        <w:rPr>
          <w:rFonts w:ascii="Arial" w:hAnsi="Arial" w:cs="Arial"/>
          <w:sz w:val="26"/>
          <w:szCs w:val="26"/>
          <w:lang w:val="en-US"/>
        </w:rPr>
        <w:t xml:space="preserve"> đánh giá, tuyển dụng và quản lý nhân tài, đặt kỳ vọng về</w:t>
      </w:r>
      <w:r w:rsidR="00E9519C">
        <w:rPr>
          <w:rFonts w:ascii="Arial" w:hAnsi="Arial" w:cs="Arial"/>
          <w:sz w:val="26"/>
          <w:szCs w:val="26"/>
          <w:lang w:val="en-US"/>
        </w:rPr>
        <w:t xml:space="preserve"> </w:t>
      </w:r>
      <w:r w:rsidRPr="00CD6E64">
        <w:rPr>
          <w:rFonts w:ascii="Arial" w:hAnsi="Arial" w:cs="Arial"/>
          <w:sz w:val="26"/>
          <w:szCs w:val="26"/>
          <w:lang w:val="en-US"/>
        </w:rPr>
        <w:t>trách nhiệm và yêu cầu đầu vào</w:t>
      </w:r>
      <w:r w:rsidR="00E9519C">
        <w:rPr>
          <w:rFonts w:ascii="Arial" w:hAnsi="Arial" w:cs="Arial"/>
          <w:sz w:val="26"/>
          <w:szCs w:val="26"/>
          <w:lang w:val="en-US"/>
        </w:rPr>
        <w:t>, lộ trình đào tạo và phát triển</w:t>
      </w:r>
      <w:r w:rsidRPr="00CD6E64">
        <w:rPr>
          <w:rFonts w:ascii="Arial" w:hAnsi="Arial" w:cs="Arial"/>
          <w:sz w:val="26"/>
          <w:szCs w:val="26"/>
          <w:lang w:val="en-US"/>
        </w:rPr>
        <w:t>.</w:t>
      </w:r>
    </w:p>
    <w:p w:rsidR="00CD6E64" w:rsidRPr="00CD6E64" w:rsidRDefault="00CD6E64" w:rsidP="00CD6E64">
      <w:pPr>
        <w:spacing w:line="360" w:lineRule="auto"/>
        <w:jc w:val="both"/>
        <w:rPr>
          <w:rFonts w:ascii="Arial" w:hAnsi="Arial" w:cs="Arial"/>
          <w:sz w:val="26"/>
          <w:szCs w:val="26"/>
          <w:lang w:val="en-US"/>
        </w:rPr>
      </w:pPr>
      <w:r w:rsidRPr="00CD6E64">
        <w:rPr>
          <w:rFonts w:ascii="Arial" w:hAnsi="Arial" w:cs="Arial"/>
          <w:sz w:val="26"/>
          <w:szCs w:val="26"/>
          <w:lang w:val="en-US"/>
        </w:rPr>
        <w:t>•</w:t>
      </w:r>
      <w:r w:rsidR="00087AA3">
        <w:rPr>
          <w:rFonts w:ascii="Arial" w:hAnsi="Arial" w:cs="Arial"/>
          <w:sz w:val="26"/>
          <w:szCs w:val="26"/>
          <w:lang w:val="en-US"/>
        </w:rPr>
        <w:t xml:space="preserve"> Chế độ phúc lợi:</w:t>
      </w:r>
      <w:r w:rsidRPr="00CD6E64">
        <w:rPr>
          <w:rFonts w:ascii="Arial" w:hAnsi="Arial" w:cs="Arial"/>
          <w:sz w:val="26"/>
          <w:szCs w:val="26"/>
          <w:lang w:val="en-US"/>
        </w:rPr>
        <w:t xml:space="preserve"> Sau khi xác định công việc, cấu trúc, các chương trình</w:t>
      </w:r>
      <w:r w:rsidR="00700156">
        <w:rPr>
          <w:rFonts w:ascii="Arial" w:hAnsi="Arial" w:cs="Arial"/>
          <w:sz w:val="26"/>
          <w:szCs w:val="26"/>
          <w:lang w:val="en-US"/>
        </w:rPr>
        <w:t xml:space="preserve"> phúc lợi</w:t>
      </w:r>
      <w:r w:rsidRPr="00CD6E64">
        <w:rPr>
          <w:rFonts w:ascii="Arial" w:hAnsi="Arial" w:cs="Arial"/>
          <w:sz w:val="26"/>
          <w:szCs w:val="26"/>
          <w:lang w:val="en-US"/>
        </w:rPr>
        <w:t xml:space="preserve"> được thiết kế để phản ánh giá trị của các công việc </w:t>
      </w:r>
      <w:r w:rsidR="00EB45E4">
        <w:rPr>
          <w:rFonts w:ascii="Arial" w:hAnsi="Arial" w:cs="Arial"/>
          <w:sz w:val="26"/>
          <w:szCs w:val="26"/>
          <w:lang w:val="en-US"/>
        </w:rPr>
        <w:t xml:space="preserve">trong </w:t>
      </w:r>
      <w:r w:rsidRPr="00CD6E64">
        <w:rPr>
          <w:rFonts w:ascii="Arial" w:hAnsi="Arial" w:cs="Arial"/>
          <w:sz w:val="26"/>
          <w:szCs w:val="26"/>
          <w:lang w:val="en-US"/>
        </w:rPr>
        <w:t>tổ chức.</w:t>
      </w:r>
      <w:r w:rsidR="00EB45E4">
        <w:rPr>
          <w:rFonts w:ascii="Arial" w:hAnsi="Arial" w:cs="Arial"/>
          <w:sz w:val="26"/>
          <w:szCs w:val="26"/>
          <w:lang w:val="en-US"/>
        </w:rPr>
        <w:t xml:space="preserve"> </w:t>
      </w:r>
    </w:p>
    <w:p w:rsidR="00CD6E64" w:rsidRPr="00EB45E4" w:rsidRDefault="00EB45E4" w:rsidP="00CD6E64">
      <w:pPr>
        <w:spacing w:line="360" w:lineRule="auto"/>
        <w:jc w:val="both"/>
        <w:rPr>
          <w:rFonts w:ascii="Arial" w:hAnsi="Arial" w:cs="Arial"/>
          <w:b/>
          <w:sz w:val="26"/>
          <w:szCs w:val="26"/>
          <w:lang w:val="en-US"/>
        </w:rPr>
      </w:pPr>
      <w:r>
        <w:rPr>
          <w:rFonts w:ascii="Arial" w:hAnsi="Arial" w:cs="Arial"/>
          <w:b/>
          <w:sz w:val="26"/>
          <w:szCs w:val="26"/>
          <w:lang w:val="en-US"/>
        </w:rPr>
        <w:t>Bài học thành công</w:t>
      </w:r>
    </w:p>
    <w:p w:rsidR="005B298D" w:rsidRDefault="00CD6E64" w:rsidP="00CD6E64">
      <w:pPr>
        <w:spacing w:line="360" w:lineRule="auto"/>
        <w:jc w:val="both"/>
        <w:rPr>
          <w:rFonts w:ascii="Arial" w:hAnsi="Arial" w:cs="Arial"/>
          <w:sz w:val="26"/>
          <w:szCs w:val="26"/>
          <w:lang w:val="en-US"/>
        </w:rPr>
      </w:pPr>
      <w:r w:rsidRPr="007F77FE">
        <w:rPr>
          <w:rFonts w:ascii="Arial" w:hAnsi="Arial" w:cs="Arial"/>
          <w:i/>
          <w:sz w:val="26"/>
          <w:szCs w:val="26"/>
          <w:lang w:val="en-US"/>
        </w:rPr>
        <w:lastRenderedPageBreak/>
        <w:t xml:space="preserve">Thu hút sự tham gia của các nhà lãnh đạo trong việc </w:t>
      </w:r>
      <w:r w:rsidR="00EB45E4" w:rsidRPr="007F77FE">
        <w:rPr>
          <w:rFonts w:ascii="Arial" w:hAnsi="Arial" w:cs="Arial"/>
          <w:i/>
          <w:sz w:val="26"/>
          <w:szCs w:val="26"/>
          <w:lang w:val="en-US"/>
        </w:rPr>
        <w:t>xây dựng kiến trúc công việc</w:t>
      </w:r>
      <w:r w:rsidRPr="007F77FE">
        <w:rPr>
          <w:rFonts w:ascii="Arial" w:hAnsi="Arial" w:cs="Arial"/>
          <w:i/>
          <w:sz w:val="26"/>
          <w:szCs w:val="26"/>
          <w:lang w:val="en-US"/>
        </w:rPr>
        <w:t>.</w:t>
      </w:r>
      <w:r w:rsidRPr="00CD6E64">
        <w:rPr>
          <w:rFonts w:ascii="Arial" w:hAnsi="Arial" w:cs="Arial"/>
          <w:sz w:val="26"/>
          <w:szCs w:val="26"/>
          <w:lang w:val="en-US"/>
        </w:rPr>
        <w:t xml:space="preserve"> </w:t>
      </w:r>
      <w:r w:rsidR="00EB45E4">
        <w:rPr>
          <w:rFonts w:ascii="Arial" w:hAnsi="Arial" w:cs="Arial"/>
          <w:sz w:val="26"/>
          <w:szCs w:val="26"/>
          <w:lang w:val="en-US"/>
        </w:rPr>
        <w:t>M</w:t>
      </w:r>
      <w:r w:rsidRPr="00CD6E64">
        <w:rPr>
          <w:rFonts w:ascii="Arial" w:hAnsi="Arial" w:cs="Arial"/>
          <w:sz w:val="26"/>
          <w:szCs w:val="26"/>
          <w:lang w:val="en-US"/>
        </w:rPr>
        <w:t xml:space="preserve">ột dự án không nhận được </w:t>
      </w:r>
      <w:r w:rsidR="00EB45E4">
        <w:rPr>
          <w:rFonts w:ascii="Arial" w:hAnsi="Arial" w:cs="Arial"/>
          <w:sz w:val="26"/>
          <w:szCs w:val="26"/>
          <w:lang w:val="en-US"/>
        </w:rPr>
        <w:t>cam kết ửng hộ và quan tâm</w:t>
      </w:r>
      <w:r w:rsidRPr="00CD6E64">
        <w:rPr>
          <w:rFonts w:ascii="Arial" w:hAnsi="Arial" w:cs="Arial"/>
          <w:sz w:val="26"/>
          <w:szCs w:val="26"/>
          <w:lang w:val="en-US"/>
        </w:rPr>
        <w:t xml:space="preserve"> từ các nhà lãnh đạo có khả năng thất bại lớn hơn. </w:t>
      </w:r>
      <w:r w:rsidR="005B298D">
        <w:rPr>
          <w:rFonts w:ascii="Arial" w:hAnsi="Arial" w:cs="Arial"/>
          <w:sz w:val="26"/>
          <w:szCs w:val="26"/>
          <w:lang w:val="en-US"/>
        </w:rPr>
        <w:t>Sự tham gia của lãnh đạo sẽ truyền động lực cho mọi người tích cực hơn, đạt hiệu quả cao hơn, cũng như chấp nhận những thay đổi trong tương lai.</w:t>
      </w:r>
    </w:p>
    <w:p w:rsidR="007F77FE" w:rsidRDefault="007F77FE" w:rsidP="00CD6E64">
      <w:pPr>
        <w:spacing w:line="360" w:lineRule="auto"/>
        <w:jc w:val="both"/>
        <w:rPr>
          <w:rFonts w:ascii="Arial" w:hAnsi="Arial" w:cs="Arial"/>
          <w:sz w:val="26"/>
          <w:szCs w:val="26"/>
          <w:lang w:val="en-US"/>
        </w:rPr>
      </w:pPr>
      <w:r w:rsidRPr="007F77FE">
        <w:rPr>
          <w:rFonts w:ascii="Arial" w:hAnsi="Arial" w:cs="Arial"/>
          <w:i/>
          <w:sz w:val="26"/>
          <w:szCs w:val="26"/>
          <w:lang w:val="en-US"/>
        </w:rPr>
        <w:t>Đặt khung thời gian hợp lý.</w:t>
      </w:r>
      <w:r>
        <w:rPr>
          <w:rFonts w:ascii="Arial" w:hAnsi="Arial" w:cs="Arial"/>
          <w:sz w:val="26"/>
          <w:szCs w:val="26"/>
          <w:lang w:val="en-US"/>
        </w:rPr>
        <w:t xml:space="preserve"> </w:t>
      </w:r>
      <w:r w:rsidRPr="00CD6E64">
        <w:rPr>
          <w:rFonts w:ascii="Arial" w:hAnsi="Arial" w:cs="Arial"/>
          <w:sz w:val="26"/>
          <w:szCs w:val="26"/>
          <w:lang w:val="en-US"/>
        </w:rPr>
        <w:t xml:space="preserve">Dự án kiến ​​trúc công việc thường có thể bị lu mờ bởi </w:t>
      </w:r>
      <w:r>
        <w:rPr>
          <w:rFonts w:ascii="Arial" w:hAnsi="Arial" w:cs="Arial"/>
          <w:sz w:val="26"/>
          <w:szCs w:val="26"/>
          <w:lang w:val="en-US"/>
        </w:rPr>
        <w:t>khối lượng công việc</w:t>
      </w:r>
      <w:r w:rsidRPr="00CD6E64">
        <w:rPr>
          <w:rFonts w:ascii="Arial" w:hAnsi="Arial" w:cs="Arial"/>
          <w:sz w:val="26"/>
          <w:szCs w:val="26"/>
          <w:lang w:val="en-US"/>
        </w:rPr>
        <w:t xml:space="preserve"> </w:t>
      </w:r>
      <w:r>
        <w:rPr>
          <w:rFonts w:ascii="Arial" w:hAnsi="Arial" w:cs="Arial"/>
          <w:sz w:val="26"/>
          <w:szCs w:val="26"/>
          <w:lang w:val="en-US"/>
        </w:rPr>
        <w:t>quá lớn so với</w:t>
      </w:r>
      <w:r w:rsidRPr="00CD6E64">
        <w:rPr>
          <w:rFonts w:ascii="Arial" w:hAnsi="Arial" w:cs="Arial"/>
          <w:sz w:val="26"/>
          <w:szCs w:val="26"/>
          <w:lang w:val="en-US"/>
        </w:rPr>
        <w:t xml:space="preserve"> nỗ lực HRIS tổng thể. Đặt khung thời gian thực tế cho dự án kiến ​​trúc công việc và sử dụng một nhóm có </w:t>
      </w:r>
      <w:r>
        <w:rPr>
          <w:rFonts w:ascii="Arial" w:hAnsi="Arial" w:cs="Arial"/>
          <w:sz w:val="26"/>
          <w:szCs w:val="26"/>
          <w:lang w:val="en-US"/>
        </w:rPr>
        <w:t>số lượng nhân sự</w:t>
      </w:r>
      <w:r w:rsidRPr="00CD6E64">
        <w:rPr>
          <w:rFonts w:ascii="Arial" w:hAnsi="Arial" w:cs="Arial"/>
          <w:sz w:val="26"/>
          <w:szCs w:val="26"/>
          <w:lang w:val="en-US"/>
        </w:rPr>
        <w:t xml:space="preserve"> phù hợp là điều cần thiết để đáp ứng thời hạn dự án.</w:t>
      </w:r>
    </w:p>
    <w:p w:rsidR="00CD6E64" w:rsidRPr="00CD6E64" w:rsidRDefault="00B1771A" w:rsidP="00CD6E64">
      <w:pPr>
        <w:spacing w:line="360" w:lineRule="auto"/>
        <w:jc w:val="both"/>
        <w:rPr>
          <w:rFonts w:ascii="Arial" w:hAnsi="Arial" w:cs="Arial"/>
          <w:sz w:val="26"/>
          <w:szCs w:val="26"/>
          <w:lang w:val="en-US"/>
        </w:rPr>
      </w:pPr>
      <w:r>
        <w:rPr>
          <w:rFonts w:ascii="Arial" w:hAnsi="Arial" w:cs="Arial"/>
          <w:i/>
          <w:sz w:val="26"/>
          <w:szCs w:val="26"/>
          <w:lang w:val="en-US"/>
        </w:rPr>
        <w:t>Chú ý tới cả yếu tố con người và</w:t>
      </w:r>
      <w:r w:rsidR="00CD6E64" w:rsidRPr="007F77FE">
        <w:rPr>
          <w:rFonts w:ascii="Arial" w:hAnsi="Arial" w:cs="Arial"/>
          <w:i/>
          <w:sz w:val="26"/>
          <w:szCs w:val="26"/>
          <w:lang w:val="en-US"/>
        </w:rPr>
        <w:t xml:space="preserve"> công nghệ của dự án.</w:t>
      </w:r>
      <w:r w:rsidR="00CD6E64" w:rsidRPr="00CD6E64">
        <w:rPr>
          <w:rFonts w:ascii="Arial" w:hAnsi="Arial" w:cs="Arial"/>
          <w:sz w:val="26"/>
          <w:szCs w:val="26"/>
          <w:lang w:val="en-US"/>
        </w:rPr>
        <w:t xml:space="preserve"> Nhiều tổ chức tập trung chủ yếu vào khía cạnh công nghệ của dự án </w:t>
      </w:r>
      <w:r>
        <w:rPr>
          <w:rFonts w:ascii="Arial" w:hAnsi="Arial" w:cs="Arial"/>
          <w:sz w:val="26"/>
          <w:szCs w:val="26"/>
          <w:lang w:val="en-US"/>
        </w:rPr>
        <w:t>m</w:t>
      </w:r>
      <w:r w:rsidR="00CD6E64" w:rsidRPr="00CD6E64">
        <w:rPr>
          <w:rFonts w:ascii="Arial" w:hAnsi="Arial" w:cs="Arial"/>
          <w:sz w:val="26"/>
          <w:szCs w:val="26"/>
          <w:lang w:val="en-US"/>
        </w:rPr>
        <w:t xml:space="preserve">à bỏ qua </w:t>
      </w:r>
      <w:r>
        <w:rPr>
          <w:rFonts w:ascii="Arial" w:hAnsi="Arial" w:cs="Arial"/>
          <w:sz w:val="26"/>
          <w:szCs w:val="26"/>
          <w:lang w:val="en-US"/>
        </w:rPr>
        <w:t>khía cạnh con người</w:t>
      </w:r>
      <w:r w:rsidR="00CD6E64" w:rsidRPr="00CD6E64">
        <w:rPr>
          <w:rFonts w:ascii="Arial" w:hAnsi="Arial" w:cs="Arial"/>
          <w:sz w:val="26"/>
          <w:szCs w:val="26"/>
          <w:lang w:val="en-US"/>
        </w:rPr>
        <w:t xml:space="preserve"> như </w:t>
      </w:r>
      <w:r>
        <w:rPr>
          <w:rFonts w:ascii="Arial" w:hAnsi="Arial" w:cs="Arial"/>
          <w:sz w:val="26"/>
          <w:szCs w:val="26"/>
          <w:lang w:val="en-US"/>
        </w:rPr>
        <w:t>lộ trình nghề nghiệp</w:t>
      </w:r>
      <w:r w:rsidR="00CD6E64" w:rsidRPr="00CD6E64">
        <w:rPr>
          <w:rFonts w:ascii="Arial" w:hAnsi="Arial" w:cs="Arial"/>
          <w:sz w:val="26"/>
          <w:szCs w:val="26"/>
          <w:lang w:val="en-US"/>
        </w:rPr>
        <w:t xml:space="preserve">, </w:t>
      </w:r>
      <w:r>
        <w:rPr>
          <w:rFonts w:ascii="Arial" w:hAnsi="Arial" w:cs="Arial"/>
          <w:sz w:val="26"/>
          <w:szCs w:val="26"/>
          <w:lang w:val="en-US"/>
        </w:rPr>
        <w:t>mức</w:t>
      </w:r>
      <w:r w:rsidR="00CD6E64" w:rsidRPr="00CD6E64">
        <w:rPr>
          <w:rFonts w:ascii="Arial" w:hAnsi="Arial" w:cs="Arial"/>
          <w:sz w:val="26"/>
          <w:szCs w:val="26"/>
          <w:lang w:val="en-US"/>
        </w:rPr>
        <w:t xml:space="preserve"> lương</w:t>
      </w:r>
      <w:r>
        <w:rPr>
          <w:rFonts w:ascii="Arial" w:hAnsi="Arial" w:cs="Arial"/>
          <w:sz w:val="26"/>
          <w:szCs w:val="26"/>
          <w:lang w:val="en-US"/>
        </w:rPr>
        <w:t>,</w:t>
      </w:r>
      <w:r w:rsidR="00CD6E64" w:rsidRPr="00CD6E64">
        <w:rPr>
          <w:rFonts w:ascii="Arial" w:hAnsi="Arial" w:cs="Arial"/>
          <w:sz w:val="26"/>
          <w:szCs w:val="26"/>
          <w:lang w:val="en-US"/>
        </w:rPr>
        <w:t xml:space="preserve"> chức danh công việc. Quan tâm đến các tác động tài năng, lập kế hoạch</w:t>
      </w:r>
      <w:r w:rsidR="00F36EF4">
        <w:rPr>
          <w:rFonts w:ascii="Arial" w:hAnsi="Arial" w:cs="Arial"/>
          <w:sz w:val="26"/>
          <w:szCs w:val="26"/>
          <w:lang w:val="en-US"/>
        </w:rPr>
        <w:t xml:space="preserve"> truyền thông</w:t>
      </w:r>
      <w:r w:rsidR="00CD6E64" w:rsidRPr="00CD6E64">
        <w:rPr>
          <w:rFonts w:ascii="Arial" w:hAnsi="Arial" w:cs="Arial"/>
          <w:sz w:val="26"/>
          <w:szCs w:val="26"/>
          <w:lang w:val="en-US"/>
        </w:rPr>
        <w:t xml:space="preserve"> cẩn thận </w:t>
      </w:r>
      <w:r w:rsidR="00F36EF4">
        <w:rPr>
          <w:rFonts w:ascii="Arial" w:hAnsi="Arial" w:cs="Arial"/>
          <w:sz w:val="26"/>
          <w:szCs w:val="26"/>
          <w:lang w:val="en-US"/>
        </w:rPr>
        <w:t>để</w:t>
      </w:r>
      <w:r w:rsidR="00CD6E64" w:rsidRPr="00CD6E64">
        <w:rPr>
          <w:rFonts w:ascii="Arial" w:hAnsi="Arial" w:cs="Arial"/>
          <w:sz w:val="26"/>
          <w:szCs w:val="26"/>
          <w:lang w:val="en-US"/>
        </w:rPr>
        <w:t xml:space="preserve"> quản lý</w:t>
      </w:r>
      <w:r w:rsidR="00F36EF4">
        <w:rPr>
          <w:rFonts w:ascii="Arial" w:hAnsi="Arial" w:cs="Arial"/>
          <w:sz w:val="26"/>
          <w:szCs w:val="26"/>
          <w:lang w:val="en-US"/>
        </w:rPr>
        <w:t xml:space="preserve"> sự</w:t>
      </w:r>
      <w:r w:rsidR="00CD6E64" w:rsidRPr="00CD6E64">
        <w:rPr>
          <w:rFonts w:ascii="Arial" w:hAnsi="Arial" w:cs="Arial"/>
          <w:sz w:val="26"/>
          <w:szCs w:val="26"/>
          <w:lang w:val="en-US"/>
        </w:rPr>
        <w:t xml:space="preserve"> thay đổi và giám sát tác động là các yếu tố quan trọng của dự án.</w:t>
      </w:r>
    </w:p>
    <w:p w:rsidR="007F77FE" w:rsidRDefault="007F77FE" w:rsidP="00CD6E64">
      <w:pPr>
        <w:spacing w:line="360" w:lineRule="auto"/>
        <w:jc w:val="both"/>
        <w:rPr>
          <w:rFonts w:ascii="Arial" w:hAnsi="Arial" w:cs="Arial"/>
          <w:sz w:val="26"/>
          <w:szCs w:val="26"/>
          <w:lang w:val="en-US"/>
        </w:rPr>
      </w:pPr>
    </w:p>
    <w:p w:rsidR="00BD01B5" w:rsidRDefault="00CD6E64" w:rsidP="00CD6E64">
      <w:pPr>
        <w:spacing w:line="360" w:lineRule="auto"/>
        <w:jc w:val="both"/>
        <w:rPr>
          <w:rFonts w:ascii="Arial" w:hAnsi="Arial" w:cs="Arial"/>
          <w:sz w:val="26"/>
          <w:szCs w:val="26"/>
          <w:lang w:val="en-US"/>
        </w:rPr>
      </w:pPr>
      <w:r w:rsidRPr="00CD6E64">
        <w:rPr>
          <w:rFonts w:ascii="Arial" w:hAnsi="Arial" w:cs="Arial"/>
          <w:sz w:val="26"/>
          <w:szCs w:val="26"/>
          <w:lang w:val="en-US"/>
        </w:rPr>
        <w:t xml:space="preserve">Kiến trúc công việc hiệu quả phản ánh nhu cầu tài năng trong tương lai, thúc đẩy các </w:t>
      </w:r>
      <w:r w:rsidR="00F36EF4">
        <w:rPr>
          <w:rFonts w:ascii="Arial" w:hAnsi="Arial" w:cs="Arial"/>
          <w:sz w:val="26"/>
          <w:szCs w:val="26"/>
          <w:lang w:val="en-US"/>
        </w:rPr>
        <w:t>hoạt động phục vụ</w:t>
      </w:r>
      <w:r w:rsidRPr="00CD6E64">
        <w:rPr>
          <w:rFonts w:ascii="Arial" w:hAnsi="Arial" w:cs="Arial"/>
          <w:sz w:val="26"/>
          <w:szCs w:val="26"/>
          <w:lang w:val="en-US"/>
        </w:rPr>
        <w:t xml:space="preserve"> chiến lược kinh doanh và truyền đạt một ngôn ngữ làm việc nhất quán cho nhân viên</w:t>
      </w:r>
      <w:r w:rsidR="00A41CD3">
        <w:rPr>
          <w:rFonts w:ascii="Arial" w:hAnsi="Arial" w:cs="Arial"/>
          <w:sz w:val="26"/>
          <w:szCs w:val="26"/>
          <w:lang w:val="en-US"/>
        </w:rPr>
        <w:t xml:space="preserve"> – văn hóa doanh nghiệp</w:t>
      </w:r>
      <w:r w:rsidRPr="00CD6E64">
        <w:rPr>
          <w:rFonts w:ascii="Arial" w:hAnsi="Arial" w:cs="Arial"/>
          <w:sz w:val="26"/>
          <w:szCs w:val="26"/>
          <w:lang w:val="en-US"/>
        </w:rPr>
        <w:t xml:space="preserve">. Một số kết quả rõ ràng nhất của kiến ​​trúc công việc được thiết lập tốt là cải thiện </w:t>
      </w:r>
      <w:r w:rsidR="00F36EF4">
        <w:rPr>
          <w:rFonts w:ascii="Arial" w:hAnsi="Arial" w:cs="Arial"/>
          <w:sz w:val="26"/>
          <w:szCs w:val="26"/>
          <w:lang w:val="en-US"/>
        </w:rPr>
        <w:t>hiệu quả sử dụng</w:t>
      </w:r>
      <w:r w:rsidRPr="00CD6E64">
        <w:rPr>
          <w:rFonts w:ascii="Arial" w:hAnsi="Arial" w:cs="Arial"/>
          <w:sz w:val="26"/>
          <w:szCs w:val="26"/>
          <w:lang w:val="en-US"/>
        </w:rPr>
        <w:t xml:space="preserve"> </w:t>
      </w:r>
      <w:r w:rsidR="00F36EF4">
        <w:rPr>
          <w:rFonts w:ascii="Arial" w:hAnsi="Arial" w:cs="Arial"/>
          <w:sz w:val="26"/>
          <w:szCs w:val="26"/>
          <w:lang w:val="en-US"/>
        </w:rPr>
        <w:t>nguồn nhân lực</w:t>
      </w:r>
      <w:r w:rsidRPr="00CD6E64">
        <w:rPr>
          <w:rFonts w:ascii="Arial" w:hAnsi="Arial" w:cs="Arial"/>
          <w:sz w:val="26"/>
          <w:szCs w:val="26"/>
          <w:lang w:val="en-US"/>
        </w:rPr>
        <w:t xml:space="preserve"> và </w:t>
      </w:r>
      <w:r w:rsidR="000F34BF">
        <w:rPr>
          <w:rFonts w:ascii="Arial" w:hAnsi="Arial" w:cs="Arial"/>
          <w:sz w:val="26"/>
          <w:szCs w:val="26"/>
          <w:lang w:val="en-US"/>
        </w:rPr>
        <w:t>chế độ đãi ngộ</w:t>
      </w:r>
      <w:r w:rsidRPr="00CD6E64">
        <w:rPr>
          <w:rFonts w:ascii="Arial" w:hAnsi="Arial" w:cs="Arial"/>
          <w:sz w:val="26"/>
          <w:szCs w:val="26"/>
          <w:lang w:val="en-US"/>
        </w:rPr>
        <w:t xml:space="preserve"> công bằng. Tất cả những điều này giúp tăng cường sự đầu tư của tổ chức vào </w:t>
      </w:r>
      <w:r w:rsidR="00A05381">
        <w:rPr>
          <w:rFonts w:ascii="Arial" w:hAnsi="Arial" w:cs="Arial"/>
          <w:sz w:val="26"/>
          <w:szCs w:val="26"/>
          <w:lang w:val="en-US"/>
        </w:rPr>
        <w:t>nhân sự</w:t>
      </w:r>
      <w:r w:rsidRPr="00CD6E64">
        <w:rPr>
          <w:rFonts w:ascii="Arial" w:hAnsi="Arial" w:cs="Arial"/>
          <w:sz w:val="26"/>
          <w:szCs w:val="26"/>
          <w:lang w:val="en-US"/>
        </w:rPr>
        <w:t xml:space="preserve">, và </w:t>
      </w:r>
      <w:r w:rsidR="00A05381">
        <w:rPr>
          <w:rFonts w:ascii="Arial" w:hAnsi="Arial" w:cs="Arial"/>
          <w:sz w:val="26"/>
          <w:szCs w:val="26"/>
          <w:lang w:val="en-US"/>
        </w:rPr>
        <w:t>từ đó</w:t>
      </w:r>
      <w:r w:rsidRPr="00CD6E64">
        <w:rPr>
          <w:rFonts w:ascii="Arial" w:hAnsi="Arial" w:cs="Arial"/>
          <w:sz w:val="26"/>
          <w:szCs w:val="26"/>
          <w:lang w:val="en-US"/>
        </w:rPr>
        <w:t xml:space="preserve">, nhân viên </w:t>
      </w:r>
      <w:r w:rsidR="00C412FD">
        <w:rPr>
          <w:rFonts w:ascii="Arial" w:hAnsi="Arial" w:cs="Arial"/>
          <w:sz w:val="26"/>
          <w:szCs w:val="26"/>
          <w:lang w:val="en-US"/>
        </w:rPr>
        <w:t>có thể</w:t>
      </w:r>
      <w:r w:rsidRPr="00CD6E64">
        <w:rPr>
          <w:rFonts w:ascii="Arial" w:hAnsi="Arial" w:cs="Arial"/>
          <w:sz w:val="26"/>
          <w:szCs w:val="26"/>
          <w:lang w:val="en-US"/>
        </w:rPr>
        <w:t xml:space="preserve"> hiểu về </w:t>
      </w:r>
      <w:r w:rsidR="001C28FD">
        <w:rPr>
          <w:rFonts w:ascii="Arial" w:hAnsi="Arial" w:cs="Arial"/>
          <w:sz w:val="26"/>
          <w:szCs w:val="26"/>
          <w:lang w:val="en-US"/>
        </w:rPr>
        <w:t>vai trò,</w:t>
      </w:r>
      <w:r w:rsidRPr="00CD6E64">
        <w:rPr>
          <w:rFonts w:ascii="Arial" w:hAnsi="Arial" w:cs="Arial"/>
          <w:sz w:val="26"/>
          <w:szCs w:val="26"/>
          <w:lang w:val="en-US"/>
        </w:rPr>
        <w:t xml:space="preserve"> cơ hội phát triển và thăng tiến của họ</w:t>
      </w:r>
      <w:r w:rsidR="001C28FD">
        <w:rPr>
          <w:rFonts w:ascii="Arial" w:hAnsi="Arial" w:cs="Arial"/>
          <w:sz w:val="26"/>
          <w:szCs w:val="26"/>
          <w:lang w:val="en-US"/>
        </w:rPr>
        <w:t>, thúc đẩy động lực làm việc hiệu quả hơn</w:t>
      </w:r>
      <w:r w:rsidRPr="00CD6E64">
        <w:rPr>
          <w:rFonts w:ascii="Arial" w:hAnsi="Arial" w:cs="Arial"/>
          <w:sz w:val="26"/>
          <w:szCs w:val="26"/>
          <w:lang w:val="en-US"/>
        </w:rPr>
        <w:t>.</w:t>
      </w:r>
    </w:p>
    <w:p w:rsidR="001C28FD" w:rsidRDefault="001C28FD" w:rsidP="00CD6E64">
      <w:pPr>
        <w:spacing w:line="360" w:lineRule="auto"/>
        <w:jc w:val="both"/>
        <w:rPr>
          <w:rFonts w:ascii="Arial" w:hAnsi="Arial" w:cs="Arial"/>
          <w:sz w:val="26"/>
          <w:szCs w:val="26"/>
          <w:lang w:val="en-US"/>
        </w:rPr>
      </w:pPr>
    </w:p>
    <w:p w:rsidR="001C28FD" w:rsidRPr="00AB6D08" w:rsidRDefault="001C28FD" w:rsidP="00CD6E64">
      <w:pPr>
        <w:spacing w:line="360" w:lineRule="auto"/>
        <w:jc w:val="both"/>
        <w:rPr>
          <w:rFonts w:ascii="Arial" w:hAnsi="Arial" w:cs="Arial"/>
          <w:i/>
          <w:sz w:val="26"/>
          <w:szCs w:val="26"/>
          <w:lang w:val="en-US"/>
        </w:rPr>
      </w:pPr>
      <w:r w:rsidRPr="00AB6D08">
        <w:rPr>
          <w:rFonts w:ascii="Arial" w:hAnsi="Arial" w:cs="Arial"/>
          <w:i/>
          <w:sz w:val="26"/>
          <w:szCs w:val="26"/>
          <w:lang w:val="en-US"/>
        </w:rPr>
        <w:t>Tài liệu tham khảo:</w:t>
      </w:r>
    </w:p>
    <w:p w:rsidR="001C28FD" w:rsidRPr="00AB6D08" w:rsidRDefault="001C28FD" w:rsidP="00CD6E64">
      <w:pPr>
        <w:spacing w:line="360" w:lineRule="auto"/>
        <w:jc w:val="both"/>
        <w:rPr>
          <w:i/>
        </w:rPr>
      </w:pPr>
      <w:hyperlink r:id="rId10" w:history="1">
        <w:r w:rsidRPr="00AB6D08">
          <w:rPr>
            <w:rStyle w:val="Hyperlink"/>
            <w:i/>
          </w:rPr>
          <w:t>https://www2.deloitte.com/content/dam/Deloitte/us/Documents/human-capital/us-cons-job-architecture-041315.pdf</w:t>
        </w:r>
      </w:hyperlink>
    </w:p>
    <w:p w:rsidR="001C28FD" w:rsidRPr="00AB6D08" w:rsidRDefault="001C28FD" w:rsidP="00CD6E64">
      <w:pPr>
        <w:spacing w:line="360" w:lineRule="auto"/>
        <w:jc w:val="both"/>
        <w:rPr>
          <w:i/>
        </w:rPr>
      </w:pPr>
      <w:hyperlink r:id="rId11" w:history="1">
        <w:r w:rsidRPr="00AB6D08">
          <w:rPr>
            <w:rStyle w:val="Hyperlink"/>
            <w:i/>
          </w:rPr>
          <w:t>http://www.calent3.com/our-services/human-resource-transformation/job-structure-evaluation/</w:t>
        </w:r>
      </w:hyperlink>
    </w:p>
    <w:p w:rsidR="001C28FD" w:rsidRPr="00AB6D08" w:rsidRDefault="001C28FD" w:rsidP="00CD6E64">
      <w:pPr>
        <w:spacing w:line="360" w:lineRule="auto"/>
        <w:jc w:val="both"/>
        <w:rPr>
          <w:rFonts w:ascii="Arial" w:hAnsi="Arial" w:cs="Arial"/>
          <w:i/>
          <w:sz w:val="26"/>
          <w:szCs w:val="26"/>
          <w:lang w:val="en-US"/>
        </w:rPr>
      </w:pPr>
      <w:hyperlink r:id="rId12" w:history="1">
        <w:r w:rsidRPr="00AB6D08">
          <w:rPr>
            <w:rStyle w:val="Hyperlink"/>
            <w:i/>
          </w:rPr>
          <w:t>https://people.rice.edu/careersrice/job-structure/</w:t>
        </w:r>
      </w:hyperlink>
    </w:p>
    <w:p w:rsidR="00BD01B5" w:rsidRDefault="00BD01B5">
      <w:pPr>
        <w:rPr>
          <w:rFonts w:ascii="Arial" w:hAnsi="Arial" w:cs="Arial"/>
          <w:sz w:val="26"/>
          <w:szCs w:val="26"/>
          <w:lang w:val="en-US"/>
        </w:rPr>
      </w:pPr>
      <w:r>
        <w:rPr>
          <w:rFonts w:ascii="Arial" w:hAnsi="Arial" w:cs="Arial"/>
          <w:sz w:val="26"/>
          <w:szCs w:val="26"/>
          <w:lang w:val="en-US"/>
        </w:rPr>
        <w:lastRenderedPageBreak/>
        <w:br w:type="page"/>
      </w:r>
    </w:p>
    <w:p w:rsidR="00880083" w:rsidRDefault="00880083" w:rsidP="003D6734">
      <w:pPr>
        <w:spacing w:after="0" w:line="240" w:lineRule="auto"/>
        <w:jc w:val="both"/>
        <w:rPr>
          <w:rFonts w:ascii="Arial" w:eastAsia="Times New Roman" w:hAnsi="Arial" w:cs="Arial"/>
          <w:sz w:val="26"/>
          <w:szCs w:val="26"/>
          <w:shd w:val="clear" w:color="auto" w:fill="FFFFFF"/>
          <w:lang w:val="en-US"/>
        </w:rPr>
      </w:pPr>
      <w:r>
        <w:rPr>
          <w:rFonts w:ascii="Arial" w:eastAsia="Times New Roman" w:hAnsi="Arial" w:cs="Arial"/>
          <w:sz w:val="26"/>
          <w:szCs w:val="26"/>
          <w:shd w:val="clear" w:color="auto" w:fill="FFFFFF"/>
          <w:lang w:val="en-US"/>
        </w:rPr>
        <w:lastRenderedPageBreak/>
        <w:t>Job Descriptions</w:t>
      </w:r>
    </w:p>
    <w:p w:rsidR="00BD01B5" w:rsidRPr="00BD01B5" w:rsidRDefault="00BD01B5" w:rsidP="003D6734">
      <w:pPr>
        <w:spacing w:after="0" w:line="240" w:lineRule="auto"/>
        <w:jc w:val="both"/>
        <w:rPr>
          <w:rFonts w:ascii="Arial" w:eastAsia="Times New Roman" w:hAnsi="Arial" w:cs="Arial"/>
          <w:sz w:val="26"/>
          <w:szCs w:val="26"/>
          <w:lang w:val="en-US"/>
        </w:rPr>
      </w:pPr>
      <w:r w:rsidRPr="00BD01B5">
        <w:rPr>
          <w:rFonts w:ascii="Arial" w:eastAsia="Times New Roman" w:hAnsi="Arial" w:cs="Arial"/>
          <w:sz w:val="26"/>
          <w:szCs w:val="26"/>
          <w:shd w:val="clear" w:color="auto" w:fill="FFFFFF"/>
          <w:lang w:val="en-US"/>
        </w:rPr>
        <w:t>Job description -where the details regarding the job are given.</w:t>
      </w:r>
    </w:p>
    <w:p w:rsidR="00BD01B5" w:rsidRPr="00BD01B5" w:rsidRDefault="00BD01B5" w:rsidP="003D6734">
      <w:pPr>
        <w:numPr>
          <w:ilvl w:val="0"/>
          <w:numId w:val="1"/>
        </w:numPr>
        <w:shd w:val="clear" w:color="auto" w:fill="FFFFFF"/>
        <w:spacing w:before="100" w:beforeAutospacing="1" w:after="100" w:afterAutospacing="1" w:line="240" w:lineRule="auto"/>
        <w:jc w:val="both"/>
        <w:rPr>
          <w:rFonts w:ascii="Arial" w:eastAsia="Times New Roman" w:hAnsi="Arial" w:cs="Arial"/>
          <w:sz w:val="26"/>
          <w:szCs w:val="26"/>
          <w:lang w:val="en-US"/>
        </w:rPr>
      </w:pPr>
      <w:r w:rsidRPr="00BD01B5">
        <w:rPr>
          <w:rFonts w:ascii="Arial" w:eastAsia="Times New Roman" w:hAnsi="Arial" w:cs="Arial"/>
          <w:sz w:val="26"/>
          <w:szCs w:val="26"/>
          <w:lang w:val="en-US"/>
        </w:rPr>
        <w:t>It is a list of job duties, responsibilities,reporting, relationships, working conditions and supervisory responsibilities - one product of the job analysis ---</w:t>
      </w:r>
      <w:r w:rsidRPr="00BD01B5">
        <w:rPr>
          <w:rFonts w:ascii="Arial" w:eastAsia="Times New Roman" w:hAnsi="Arial" w:cs="Arial"/>
          <w:b/>
          <w:bCs/>
          <w:sz w:val="26"/>
          <w:szCs w:val="26"/>
          <w:lang w:val="en-US"/>
        </w:rPr>
        <w:t> Gary Dessler</w:t>
      </w:r>
    </w:p>
    <w:p w:rsidR="00BD01B5" w:rsidRPr="00BD01B5" w:rsidRDefault="00BD01B5" w:rsidP="003D6734">
      <w:pPr>
        <w:numPr>
          <w:ilvl w:val="0"/>
          <w:numId w:val="2"/>
        </w:numPr>
        <w:shd w:val="clear" w:color="auto" w:fill="FFFFFF"/>
        <w:spacing w:before="100" w:beforeAutospacing="1" w:after="100" w:afterAutospacing="1" w:line="240" w:lineRule="auto"/>
        <w:jc w:val="both"/>
        <w:rPr>
          <w:rFonts w:ascii="Arial" w:eastAsia="Times New Roman" w:hAnsi="Arial" w:cs="Arial"/>
          <w:sz w:val="26"/>
          <w:szCs w:val="26"/>
          <w:lang w:val="en-US"/>
        </w:rPr>
      </w:pPr>
      <w:r w:rsidRPr="00BD01B5">
        <w:rPr>
          <w:rFonts w:ascii="Arial" w:eastAsia="Times New Roman" w:hAnsi="Arial" w:cs="Arial"/>
          <w:sz w:val="26"/>
          <w:szCs w:val="26"/>
          <w:lang w:val="en-US"/>
        </w:rPr>
        <w:t>Job description is a broad, general, and written statement of a specific job, based on the findings of a job analysis. It generally includes duties, purpose, responsibilities, scope, and working conditions of a job along with the job's title, and the name or designation of the person to whom the employee reports. Job description usually forms the basis of job specification.</w:t>
      </w:r>
    </w:p>
    <w:p w:rsidR="004A3FAF" w:rsidRPr="00A461CF" w:rsidRDefault="004A3FAF" w:rsidP="00A461CF">
      <w:pPr>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Có thể nói ngay từ lúc đăng tuyển vị trí khuyết trên các phương tiện thông tin đại chúng, Bản MTCV đã giúp nhà tuyển dụng giảm thiểu thời gian sàng lọc hồ sơ ứng viên ngay từ đầu bằng việc ứng viên “tự xem xét” điều kiện phù hợp và khả năng đáp ứng của mình đối với vị trí đăng tuyển để có thể quyết định nộp đơn xin việc hay không. </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Tuy nhiên tại Việt Nam, Bản MTCV vẫn chưa được áp dụng rộng rãi trong các tổ chức. Thực tế có nhiều lý do cho sự chậm trễ tiến hành công việc này. Trong đó nổi bật nhất là sự khó khăn khi phải tiến hành xây dựng từ ngọn trước khi có đủ cơ sở nền móng của phần gốc. Đó là cách làm chắp vá vụn vặt. Tuy vậy dẫu sao có làm vẫn hơn làm chưa làm được gì cả! Theo quan điểm đó, bài viết này nhằm cung cấp một khái niệm căn bản về công việc Xây dựng Bản MTCV trích lược từ một khóa đào tạo Quản trị nguồn nhân lực hiện đại của Cty đào tạo và tư vấn nguồn nhân lực BCC (2006), sẽ triển khai áp dụng tại Ngân hàng MHB.</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w:t>
      </w:r>
    </w:p>
    <w:p w:rsidR="00880083" w:rsidRPr="00880083" w:rsidRDefault="004A3FAF" w:rsidP="00880083">
      <w:pPr>
        <w:pStyle w:val="ListParagraph"/>
        <w:numPr>
          <w:ilvl w:val="0"/>
          <w:numId w:val="3"/>
        </w:numPr>
        <w:shd w:val="clear" w:color="auto" w:fill="FFFFFF"/>
        <w:spacing w:after="0" w:line="240" w:lineRule="auto"/>
        <w:jc w:val="both"/>
        <w:textAlignment w:val="baseline"/>
        <w:rPr>
          <w:rFonts w:ascii="Arial" w:eastAsia="Times New Roman" w:hAnsi="Arial" w:cs="Arial"/>
          <w:b/>
          <w:bCs/>
          <w:sz w:val="26"/>
          <w:szCs w:val="26"/>
          <w:bdr w:val="none" w:sz="0" w:space="0" w:color="auto" w:frame="1"/>
          <w:lang w:val="en-US"/>
        </w:rPr>
      </w:pPr>
      <w:r w:rsidRPr="00880083">
        <w:rPr>
          <w:rFonts w:ascii="Arial" w:eastAsia="Times New Roman" w:hAnsi="Arial" w:cs="Arial"/>
          <w:b/>
          <w:bCs/>
          <w:sz w:val="26"/>
          <w:szCs w:val="26"/>
          <w:bdr w:val="none" w:sz="0" w:space="0" w:color="auto" w:frame="1"/>
          <w:lang w:val="en-US"/>
        </w:rPr>
        <w:t>Bản mô tả công việc mang đến lợi ích gì cho tổ chức?</w:t>
      </w:r>
    </w:p>
    <w:p w:rsidR="004A3FAF" w:rsidRPr="00880083" w:rsidRDefault="004A3FAF" w:rsidP="00880083">
      <w:pPr>
        <w:shd w:val="clear" w:color="auto" w:fill="FFFFFF"/>
        <w:spacing w:after="0" w:line="240" w:lineRule="auto"/>
        <w:jc w:val="both"/>
        <w:textAlignment w:val="baseline"/>
        <w:rPr>
          <w:rFonts w:ascii="Arial" w:eastAsia="Times New Roman" w:hAnsi="Arial" w:cs="Arial"/>
          <w:sz w:val="26"/>
          <w:szCs w:val="26"/>
          <w:lang w:val="en-US"/>
        </w:rPr>
      </w:pP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Hoạch định nguồn nhân lực: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Việc sử dụng các thông tin trong quá trình phân tích công việc có thể giúp tổ chức xác định dược nguồn cung và cầu của nguồn nhân lực.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Kế hoạch kế cận: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Bằng việc so sánh mức độ chệch về trách nhiệm và năng lực giữa một vị trí công việc và vị trí kế cận, Bản mô tả công việc giúp xác định lộ trình phát triển đội ngũ kế cận cho tổ chức.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Tuyển dụng:</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Bản mô tả công việc là cơ sở để xác định ngay từ đầu các yêu cầu tuyển chọn ứng viên đáp ứng yêu cầu của vị trí khuyết.</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Đào tạo vào phát triển: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Thông tin chi tiết về các yêu cầu năng lực (kiến thức, kỹ năng, thái độ) trên Bản mô tả công việc chính là cơ sở để xác định nhu cầu đào tạo và phát triển cho nhân viên.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Lương và phúc lợi:</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Mỗi Bản mô tả công việc cũng có thể được đánh giá và quy ra điểm số. Điểm số của từng Bản mô tả công việc cũng có thể làm cơ sở để tính lương và phúc lợi cho vị trí công việc đó.</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lastRenderedPageBreak/>
        <w:t>+ Đánh giá hiệu quả làm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Bản đánh giá hiệu quả làm việc luôn dựa vào mục tiêu cá nhân trong kỳ cùng với trách nhiệm trên Bản mô tả công việc của người nhân viên đảm nhận vị trí đó.</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Ngoài các lợi ích phục vụ cho các 6 chức năng chính của quản trị nguồn nhân lực như trên, Bản mô tả công việc cũng giúp tổ chức xác định các thông tin liên quan đến tình trạng an toàn và sức khỏe cho từng vị trí công việc để có những biện pháp ngăn ngừa nhằm giảm thiểu rủi ro trong lao động cho nhân viên. Bản mô tả công việc cũng hỗ trợ rất nhiều cho việc thực hành luật lao động trong DN. Chính các Bản mô tả công việc cũng góp phần vào việc xây dựng các quy trình, chính sách để định hướng các hoạt động mang tính khách quan liên quan đến con người như đề bạt, thuyên chuyển, bãi nhiệm…</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(2) Nội dung Bản mô tả công việc gồm có những yếu tố nào?</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Chức danh vị trí công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Bộ phận của vị trí công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Mục đích vị trí công việc (lý do tồn tại)</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Cấp báo cáo trên và dưới.</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Mối quan hệ trong và ngoài tổ chức.</w:t>
      </w:r>
    </w:p>
    <w:p w:rsidR="00BA6845" w:rsidRDefault="004A3FAF" w:rsidP="00A461CF">
      <w:pPr>
        <w:shd w:val="clear" w:color="auto" w:fill="FFFFFF"/>
        <w:spacing w:after="0" w:line="240" w:lineRule="auto"/>
        <w:jc w:val="both"/>
        <w:textAlignment w:val="baseline"/>
        <w:rPr>
          <w:rFonts w:ascii="Arial" w:eastAsia="Times New Roman" w:hAnsi="Arial" w:cs="Arial"/>
          <w:sz w:val="26"/>
          <w:szCs w:val="26"/>
          <w:bdr w:val="none" w:sz="0" w:space="0" w:color="auto" w:frame="1"/>
          <w:lang w:val="en-US"/>
        </w:rPr>
      </w:pPr>
      <w:r w:rsidRPr="00A461CF">
        <w:rPr>
          <w:rFonts w:ascii="Arial" w:eastAsia="Times New Roman" w:hAnsi="Arial" w:cs="Arial"/>
          <w:sz w:val="26"/>
          <w:szCs w:val="26"/>
          <w:bdr w:val="none" w:sz="0" w:space="0" w:color="auto" w:frame="1"/>
          <w:lang w:val="en-US"/>
        </w:rPr>
        <w:t>– Trách nhiệm, tác vụ.</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Yêu cầu về bằng cấp, năng lực, kinh nghiệm.</w:t>
      </w:r>
    </w:p>
    <w:p w:rsidR="004A3FAF" w:rsidRPr="00A461CF" w:rsidRDefault="004A3FAF" w:rsidP="00A461CF">
      <w:pPr>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(3) Khi nào tổ chức cần phải xây dựng điều chỉnh Bản mô tả công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sắp xếp cơ cấu lại tổ chức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xuất hiện công việc mới, phương pháp mới, công nghệ mới.</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thay đổi về công việc, về phương pháp, về công nghệ.</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gia tăng các khiếu nại về nội dung công việc, điều kiện làm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bất đồng ý kiến giữa cấp trên và cấp dưới về sự hoàn thành công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Có sự thay thế những nhân sự đã phục vụ tại một vị trí lâu năm, do đó phải điều chỉnh lại công việc khi các nhân sự này thực hiện nhiều hay ít hơn vị trí hiện tại.</w:t>
      </w:r>
    </w:p>
    <w:p w:rsidR="004A3FAF" w:rsidRPr="00A461CF" w:rsidRDefault="004A3FAF" w:rsidP="00A461CF">
      <w:pPr>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 (4) Quy trình cơ bản trong xây dựng Bản mô tả công việc:</w:t>
      </w:r>
      <w:r w:rsidRPr="00A461CF">
        <w:rPr>
          <w:rFonts w:ascii="Arial" w:eastAsia="Times New Roman" w:hAnsi="Arial" w:cs="Arial"/>
          <w:sz w:val="26"/>
          <w:szCs w:val="26"/>
          <w:bdr w:val="none" w:sz="0" w:space="0" w:color="auto" w:frame="1"/>
          <w:lang w:val="en-US"/>
        </w:rPr>
        <w:t>  </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Ngoài ra, chuyên gia Quản trị nguồn nhân lực William J Rothwell giới thiệu về mức độ khối lượng đầu tư cho việc phân tích vị trí công việc bằng một kim tự tháp ngược DACUM như hình minh họa, theo đó:</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1: Chức danh vị trí công việc (JD Name)</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2: Lý do tồn tại của vị trí công việc (JD Reason)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3: Các vị trí có liên quan trong cấu trúc tổ chức (Table of organisation)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4: Nghĩa vụ, bổn phận của vị trí công việc (Duties)</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5: Các trách nhiệm chính (Tasks)</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6: Hội đồng phê duyệt đánh giá (Management review panel)</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Mức 7: Các nhiệm vụ chi tiết của vị trí công việc (Sub Tasks) </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w:t>
      </w:r>
      <w:r w:rsidRPr="00A461CF">
        <w:rPr>
          <w:rFonts w:ascii="Arial" w:eastAsia="Times New Roman" w:hAnsi="Arial" w:cs="Arial"/>
          <w:b/>
          <w:bCs/>
          <w:sz w:val="26"/>
          <w:szCs w:val="26"/>
          <w:bdr w:val="none" w:sz="0" w:space="0" w:color="auto" w:frame="1"/>
          <w:lang w:val="en-US"/>
        </w:rPr>
        <w:t>5) Các phương pháp thu thập thông tin liên quan đến vị trí công việc:</w:t>
      </w:r>
      <w:r w:rsidRPr="00A461CF">
        <w:rPr>
          <w:rFonts w:ascii="Arial" w:eastAsia="Times New Roman" w:hAnsi="Arial" w:cs="Arial"/>
          <w:b/>
          <w:bCs/>
          <w:sz w:val="26"/>
          <w:szCs w:val="26"/>
          <w:bdr w:val="none" w:sz="0" w:space="0" w:color="auto" w:frame="1"/>
          <w:lang w:val="en-US"/>
        </w:rPr>
        <w:br/>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a/ Quan sát.</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Ưu điểm: Chỉ thích hợp khi công việc đã chuẩn hóa theo dây chuyền, công nghệ hay các công việc được lặp đi lặp lại; đặc biệt với các công việc tay chân hay vận hành máy móc.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lastRenderedPageBreak/>
        <w:t>+ Khuyết điểm: Khi các công nhân biết mình bị theo dõi, họ có thể sẽ là việc với nhịp độ, cách thức và năng suất khác với lúc bình thường.</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b/ Phỏng vấn vị trí công việc và trưởng bộ phận.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Ưu điểm: Rất hiệu quả khi xác định giá trị công việc hay nhu cầu đào tạo cho người giữ vị trí.</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Khuyết điểm: Tốn nhiều thời gian công sức để sắp xếp gặp gỡ phỏng vấn người giữ vị trí hay trưởng bộ phận. Có thể nhận được những thông tin sai lệch do người phỏng vấn tự đánh giá cao.</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b/>
          <w:bCs/>
          <w:sz w:val="26"/>
          <w:szCs w:val="26"/>
          <w:bdr w:val="none" w:sz="0" w:space="0" w:color="auto" w:frame="1"/>
          <w:lang w:val="en-US"/>
        </w:rPr>
        <w:t>c/ Bảng câu hỏi mẫu để phân tích công việc.</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Ưu điểm: Được áp dụng rộng rãi cho tất cả các vị trí cùng một lúc nên tiết kiệm thời gian.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Khuyết điểm: Có thể bị hiểu sai câu hỏi do tâm lý e dè lo ngại cung cấp thông tin sơ hở của mình cho Ban Nhân sự.</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d/ Bảng ghi chép các công việc đã thực hiện trong ngày.</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Ưu điểm: Bảng ghi chép này nhằm giúp cho người giữ vị trí kiểm so</w:t>
      </w:r>
      <w:r w:rsidR="00A461CF" w:rsidRPr="00A461CF">
        <w:rPr>
          <w:rFonts w:ascii="Arial" w:eastAsia="Times New Roman" w:hAnsi="Arial" w:cs="Arial"/>
          <w:sz w:val="26"/>
          <w:szCs w:val="26"/>
          <w:bdr w:val="none" w:sz="0" w:space="0" w:color="auto" w:frame="1"/>
          <w:lang w:val="en-US"/>
        </w:rPr>
        <w:t xml:space="preserve">át </w:t>
      </w:r>
      <w:r w:rsidRPr="00A461CF">
        <w:rPr>
          <w:rFonts w:ascii="Arial" w:eastAsia="Times New Roman" w:hAnsi="Arial" w:cs="Arial"/>
          <w:sz w:val="26"/>
          <w:szCs w:val="26"/>
          <w:bdr w:val="none" w:sz="0" w:space="0" w:color="auto" w:frame="1"/>
          <w:lang w:val="en-US"/>
        </w:rPr>
        <w:t>được việc sử dụng thời gian thực sự đối với từng công việc. Bảng ghi chép có thể đơn giản chỉ là một lịch bố trí tiến độ làm việc được soạn bởi phần mềm Microsoft Project.</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Khuyết điểm: Chỉ dành riêng cho các vị trí không thể quan sát được như cấp quản lý, chuyên gia hoặc các công việc được thực hiện ngoài giờ, ngoài văn phòng, không thường xuyên.</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 </w:t>
      </w:r>
    </w:p>
    <w:p w:rsidR="004A3FAF" w:rsidRPr="00A461CF" w:rsidRDefault="004A3FAF" w:rsidP="00A461CF">
      <w:pPr>
        <w:shd w:val="clear" w:color="auto" w:fill="FFFFFF"/>
        <w:spacing w:after="0" w:line="240" w:lineRule="auto"/>
        <w:jc w:val="both"/>
        <w:textAlignment w:val="baseline"/>
        <w:rPr>
          <w:rFonts w:ascii="Arial" w:eastAsia="Times New Roman" w:hAnsi="Arial" w:cs="Arial"/>
          <w:sz w:val="26"/>
          <w:szCs w:val="26"/>
          <w:lang w:val="en-US"/>
        </w:rPr>
      </w:pPr>
      <w:r w:rsidRPr="00A461CF">
        <w:rPr>
          <w:rFonts w:ascii="Arial" w:eastAsia="Times New Roman" w:hAnsi="Arial" w:cs="Arial"/>
          <w:sz w:val="26"/>
          <w:szCs w:val="26"/>
          <w:bdr w:val="none" w:sz="0" w:space="0" w:color="auto" w:frame="1"/>
          <w:lang w:val="en-US"/>
        </w:rPr>
        <w:t>Các chuyên gia Quản trị nguồn nhân lực khuyến cáo việc kết hợp các phương pháp trên sẽ đem lại hiệu quả hơn khi chỉ sử dụng một phương pháp đơn lẻ. Các phương pháp sẽ bổ sung lẫn nhau để hình thành các thông tin chính xác và đầy đủ nhất cho một vị trí công việc đặc biệt trong cách tiến hành xây dựng Bản MTCV từ ngọn trước.</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2: – Xác định chức năng nhiệm vụ của bộ phận</w:t>
            </w:r>
          </w:p>
        </w:tc>
      </w:tr>
    </w:tbl>
    <w:p w:rsidR="004A3FAF" w:rsidRPr="003D6734" w:rsidRDefault="004A3FAF" w:rsidP="003D6734">
      <w:pPr>
        <w:pStyle w:val="ListParagraph"/>
        <w:numPr>
          <w:ilvl w:val="0"/>
          <w:numId w:val="2"/>
        </w:numPr>
        <w:spacing w:after="0" w:line="240" w:lineRule="auto"/>
        <w:jc w:val="both"/>
        <w:rPr>
          <w:rFonts w:ascii="Arial" w:eastAsia="Times New Roman" w:hAnsi="Arial" w:cs="Arial"/>
          <w:vanish/>
          <w:sz w:val="26"/>
          <w:szCs w:val="26"/>
          <w:lang w:val="en-US"/>
        </w:rPr>
      </w:pP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4: – Thu thập các thông tin liên quan đến vị trí công việc</w:t>
            </w:r>
          </w:p>
        </w:tc>
      </w:tr>
    </w:tbl>
    <w:p w:rsidR="004A3FAF" w:rsidRPr="003D6734" w:rsidRDefault="004A3FAF" w:rsidP="003D6734">
      <w:pPr>
        <w:pStyle w:val="ListParagraph"/>
        <w:numPr>
          <w:ilvl w:val="0"/>
          <w:numId w:val="2"/>
        </w:numPr>
        <w:spacing w:after="0" w:line="240" w:lineRule="auto"/>
        <w:jc w:val="both"/>
        <w:rPr>
          <w:rFonts w:ascii="Arial" w:eastAsia="Times New Roman" w:hAnsi="Arial" w:cs="Arial"/>
          <w:vanish/>
          <w:sz w:val="26"/>
          <w:szCs w:val="26"/>
          <w:lang w:val="en-US"/>
        </w:rPr>
      </w:pP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1: – Tìm hiểu cơ cấu tổ chức của DN</w:t>
            </w:r>
          </w:p>
        </w:tc>
      </w:tr>
    </w:tbl>
    <w:p w:rsidR="004A3FAF" w:rsidRPr="003D6734" w:rsidRDefault="004A3FAF" w:rsidP="003D6734">
      <w:pPr>
        <w:pStyle w:val="ListParagraph"/>
        <w:numPr>
          <w:ilvl w:val="0"/>
          <w:numId w:val="2"/>
        </w:numPr>
        <w:spacing w:after="0" w:line="240" w:lineRule="auto"/>
        <w:jc w:val="both"/>
        <w:rPr>
          <w:rFonts w:ascii="Arial" w:eastAsia="Times New Roman" w:hAnsi="Arial" w:cs="Arial"/>
          <w:vanish/>
          <w:sz w:val="26"/>
          <w:szCs w:val="26"/>
          <w:lang w:val="en-US"/>
        </w:rPr>
      </w:pP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3: – Xác định các nhiệm vụ của vị trí công việc</w:t>
            </w:r>
          </w:p>
        </w:tc>
      </w:tr>
    </w:tbl>
    <w:p w:rsidR="004A3FAF" w:rsidRPr="003D6734" w:rsidRDefault="004A3FAF" w:rsidP="003D6734">
      <w:pPr>
        <w:pStyle w:val="ListParagraph"/>
        <w:numPr>
          <w:ilvl w:val="0"/>
          <w:numId w:val="2"/>
        </w:numPr>
        <w:spacing w:after="0" w:line="240" w:lineRule="auto"/>
        <w:jc w:val="both"/>
        <w:rPr>
          <w:rFonts w:ascii="Arial" w:eastAsia="Times New Roman" w:hAnsi="Arial" w:cs="Arial"/>
          <w:vanish/>
          <w:sz w:val="26"/>
          <w:szCs w:val="26"/>
          <w:lang w:val="en-US"/>
        </w:rPr>
      </w:pP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5: – Tổng hợp thông tin để tạo lập Bản mô tả công việc</w:t>
            </w:r>
          </w:p>
        </w:tc>
      </w:tr>
    </w:tbl>
    <w:p w:rsidR="004A3FAF" w:rsidRPr="003D6734" w:rsidRDefault="004A3FAF" w:rsidP="003D6734">
      <w:pPr>
        <w:pStyle w:val="ListParagraph"/>
        <w:numPr>
          <w:ilvl w:val="0"/>
          <w:numId w:val="2"/>
        </w:numPr>
        <w:spacing w:after="0" w:line="240" w:lineRule="auto"/>
        <w:jc w:val="both"/>
        <w:rPr>
          <w:rFonts w:ascii="Arial" w:eastAsia="Times New Roman" w:hAnsi="Arial" w:cs="Arial"/>
          <w:vanish/>
          <w:sz w:val="26"/>
          <w:szCs w:val="26"/>
          <w:lang w:val="en-US"/>
        </w:rPr>
      </w:pP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058"/>
      </w:tblGrid>
      <w:tr w:rsidR="003D6734" w:rsidRPr="004A3FAF" w:rsidTr="004A3FAF">
        <w:tc>
          <w:tcPr>
            <w:tcW w:w="0" w:type="auto"/>
            <w:tcBorders>
              <w:top w:val="single" w:sz="6" w:space="0" w:color="EEEEEE"/>
            </w:tcBorders>
            <w:shd w:val="clear" w:color="auto" w:fill="FFFFFF"/>
            <w:tcMar>
              <w:top w:w="206" w:type="dxa"/>
              <w:left w:w="141" w:type="dxa"/>
              <w:bottom w:w="206" w:type="dxa"/>
              <w:right w:w="141" w:type="dxa"/>
            </w:tcMar>
            <w:vAlign w:val="center"/>
            <w:hideMark/>
          </w:tcPr>
          <w:p w:rsidR="004A3FAF" w:rsidRPr="004A3FAF" w:rsidRDefault="004A3FAF" w:rsidP="003D6734">
            <w:pPr>
              <w:spacing w:after="0" w:line="240" w:lineRule="auto"/>
              <w:jc w:val="both"/>
              <w:rPr>
                <w:rFonts w:ascii="Arial" w:eastAsia="Times New Roman" w:hAnsi="Arial" w:cs="Arial"/>
                <w:sz w:val="26"/>
                <w:szCs w:val="26"/>
                <w:lang w:val="en-US"/>
              </w:rPr>
            </w:pPr>
            <w:r w:rsidRPr="004A3FAF">
              <w:rPr>
                <w:rFonts w:ascii="Arial" w:eastAsia="Times New Roman" w:hAnsi="Arial" w:cs="Arial"/>
                <w:sz w:val="26"/>
                <w:szCs w:val="26"/>
                <w:bdr w:val="none" w:sz="0" w:space="0" w:color="auto" w:frame="1"/>
                <w:lang w:val="en-US"/>
              </w:rPr>
              <w:t>Bước 6: – Phê duyệt, ban hành áp dụng chính thức</w:t>
            </w:r>
          </w:p>
        </w:tc>
      </w:tr>
    </w:tbl>
    <w:p w:rsidR="00CD6E64" w:rsidRPr="003D6734" w:rsidRDefault="00CD6E64" w:rsidP="003D6734">
      <w:pPr>
        <w:spacing w:line="360" w:lineRule="auto"/>
        <w:jc w:val="both"/>
        <w:rPr>
          <w:rFonts w:ascii="Arial" w:hAnsi="Arial" w:cs="Arial"/>
          <w:sz w:val="26"/>
          <w:szCs w:val="26"/>
          <w:lang w:val="en-US"/>
        </w:rPr>
      </w:pPr>
    </w:p>
    <w:sectPr w:rsidR="00CD6E64" w:rsidRPr="003D6734" w:rsidSect="005D1E28">
      <w:pgSz w:w="11909" w:h="16834" w:code="9"/>
      <w:pgMar w:top="1134" w:right="1134" w:bottom="1134" w:left="1701" w:header="811" w:footer="28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AA8"/>
    <w:multiLevelType w:val="multilevel"/>
    <w:tmpl w:val="BD1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B04C2"/>
    <w:multiLevelType w:val="hybridMultilevel"/>
    <w:tmpl w:val="56B60088"/>
    <w:lvl w:ilvl="0" w:tplc="E1CE42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F44E4"/>
    <w:multiLevelType w:val="multilevel"/>
    <w:tmpl w:val="2E6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D"/>
    <w:rsid w:val="00087AA3"/>
    <w:rsid w:val="0009771B"/>
    <w:rsid w:val="000E6735"/>
    <w:rsid w:val="000F34BF"/>
    <w:rsid w:val="001157C2"/>
    <w:rsid w:val="001967F7"/>
    <w:rsid w:val="001A399D"/>
    <w:rsid w:val="001A66EF"/>
    <w:rsid w:val="001C28FD"/>
    <w:rsid w:val="001C2F03"/>
    <w:rsid w:val="00201F20"/>
    <w:rsid w:val="00243F3D"/>
    <w:rsid w:val="0024576B"/>
    <w:rsid w:val="00346A0B"/>
    <w:rsid w:val="003D6734"/>
    <w:rsid w:val="00405945"/>
    <w:rsid w:val="00436000"/>
    <w:rsid w:val="004A3FAF"/>
    <w:rsid w:val="004D7C4E"/>
    <w:rsid w:val="004F7826"/>
    <w:rsid w:val="00512C2F"/>
    <w:rsid w:val="005A24D0"/>
    <w:rsid w:val="005B298D"/>
    <w:rsid w:val="005D1E28"/>
    <w:rsid w:val="00600BA2"/>
    <w:rsid w:val="00625D5D"/>
    <w:rsid w:val="00633AB9"/>
    <w:rsid w:val="00686521"/>
    <w:rsid w:val="006A5AFE"/>
    <w:rsid w:val="006B76C5"/>
    <w:rsid w:val="006C654D"/>
    <w:rsid w:val="00700156"/>
    <w:rsid w:val="00734012"/>
    <w:rsid w:val="00773597"/>
    <w:rsid w:val="0078240B"/>
    <w:rsid w:val="007F77FE"/>
    <w:rsid w:val="00880083"/>
    <w:rsid w:val="008A5497"/>
    <w:rsid w:val="00A05381"/>
    <w:rsid w:val="00A41CD3"/>
    <w:rsid w:val="00A461CF"/>
    <w:rsid w:val="00AB6D08"/>
    <w:rsid w:val="00B1771A"/>
    <w:rsid w:val="00BA6845"/>
    <w:rsid w:val="00BA7384"/>
    <w:rsid w:val="00BD01B5"/>
    <w:rsid w:val="00BE5D14"/>
    <w:rsid w:val="00C00C66"/>
    <w:rsid w:val="00C412FD"/>
    <w:rsid w:val="00C572E5"/>
    <w:rsid w:val="00C736DB"/>
    <w:rsid w:val="00CD6E64"/>
    <w:rsid w:val="00CE5928"/>
    <w:rsid w:val="00CF3C8B"/>
    <w:rsid w:val="00D5131F"/>
    <w:rsid w:val="00E445CD"/>
    <w:rsid w:val="00E51673"/>
    <w:rsid w:val="00E9519C"/>
    <w:rsid w:val="00EB45E4"/>
    <w:rsid w:val="00ED36A4"/>
    <w:rsid w:val="00F36EF4"/>
    <w:rsid w:val="00F45D1A"/>
    <w:rsid w:val="00FE02E3"/>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A2F7D-45B3-48A6-8CDC-622B90F4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F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A3FAF"/>
    <w:rPr>
      <w:b/>
      <w:bCs/>
    </w:rPr>
  </w:style>
  <w:style w:type="paragraph" w:styleId="ListParagraph">
    <w:name w:val="List Paragraph"/>
    <w:basedOn w:val="Normal"/>
    <w:uiPriority w:val="34"/>
    <w:qFormat/>
    <w:rsid w:val="004A3FAF"/>
    <w:pPr>
      <w:ind w:left="720"/>
      <w:contextualSpacing/>
    </w:pPr>
  </w:style>
  <w:style w:type="character" w:styleId="Hyperlink">
    <w:name w:val="Hyperlink"/>
    <w:basedOn w:val="DefaultParagraphFont"/>
    <w:uiPriority w:val="99"/>
    <w:semiHidden/>
    <w:unhideWhenUsed/>
    <w:rsid w:val="001C2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874349">
      <w:bodyDiv w:val="1"/>
      <w:marLeft w:val="0"/>
      <w:marRight w:val="0"/>
      <w:marTop w:val="0"/>
      <w:marBottom w:val="0"/>
      <w:divBdr>
        <w:top w:val="none" w:sz="0" w:space="0" w:color="auto"/>
        <w:left w:val="none" w:sz="0" w:space="0" w:color="auto"/>
        <w:bottom w:val="none" w:sz="0" w:space="0" w:color="auto"/>
        <w:right w:val="none" w:sz="0" w:space="0" w:color="auto"/>
      </w:divBdr>
    </w:div>
    <w:div w:id="1626348030">
      <w:bodyDiv w:val="1"/>
      <w:marLeft w:val="0"/>
      <w:marRight w:val="0"/>
      <w:marTop w:val="0"/>
      <w:marBottom w:val="0"/>
      <w:divBdr>
        <w:top w:val="none" w:sz="0" w:space="0" w:color="auto"/>
        <w:left w:val="none" w:sz="0" w:space="0" w:color="auto"/>
        <w:bottom w:val="none" w:sz="0" w:space="0" w:color="auto"/>
        <w:right w:val="none" w:sz="0" w:space="0" w:color="auto"/>
      </w:divBdr>
      <w:divsChild>
        <w:div w:id="913399399">
          <w:marLeft w:val="0"/>
          <w:marRight w:val="0"/>
          <w:marTop w:val="0"/>
          <w:marBottom w:val="0"/>
          <w:divBdr>
            <w:top w:val="none" w:sz="0" w:space="0" w:color="auto"/>
            <w:left w:val="none" w:sz="0" w:space="0" w:color="auto"/>
            <w:bottom w:val="none" w:sz="0" w:space="0" w:color="auto"/>
            <w:right w:val="none" w:sz="0" w:space="0" w:color="auto"/>
          </w:divBdr>
        </w:div>
        <w:div w:id="1049190209">
          <w:marLeft w:val="0"/>
          <w:marRight w:val="0"/>
          <w:marTop w:val="0"/>
          <w:marBottom w:val="0"/>
          <w:divBdr>
            <w:top w:val="none" w:sz="0" w:space="0" w:color="auto"/>
            <w:left w:val="none" w:sz="0" w:space="0" w:color="auto"/>
            <w:bottom w:val="none" w:sz="0" w:space="0" w:color="auto"/>
            <w:right w:val="none" w:sz="0" w:space="0" w:color="auto"/>
          </w:divBdr>
        </w:div>
        <w:div w:id="1524782948">
          <w:marLeft w:val="0"/>
          <w:marRight w:val="0"/>
          <w:marTop w:val="0"/>
          <w:marBottom w:val="0"/>
          <w:divBdr>
            <w:top w:val="none" w:sz="0" w:space="0" w:color="auto"/>
            <w:left w:val="none" w:sz="0" w:space="0" w:color="auto"/>
            <w:bottom w:val="none" w:sz="0" w:space="0" w:color="auto"/>
            <w:right w:val="none" w:sz="0" w:space="0" w:color="auto"/>
          </w:divBdr>
        </w:div>
        <w:div w:id="649947970">
          <w:marLeft w:val="0"/>
          <w:marRight w:val="0"/>
          <w:marTop w:val="0"/>
          <w:marBottom w:val="0"/>
          <w:divBdr>
            <w:top w:val="none" w:sz="0" w:space="0" w:color="auto"/>
            <w:left w:val="none" w:sz="0" w:space="0" w:color="auto"/>
            <w:bottom w:val="none" w:sz="0" w:space="0" w:color="auto"/>
            <w:right w:val="none" w:sz="0" w:space="0" w:color="auto"/>
          </w:divBdr>
        </w:div>
        <w:div w:id="1940871163">
          <w:marLeft w:val="0"/>
          <w:marRight w:val="0"/>
          <w:marTop w:val="0"/>
          <w:marBottom w:val="0"/>
          <w:divBdr>
            <w:top w:val="none" w:sz="0" w:space="0" w:color="auto"/>
            <w:left w:val="none" w:sz="0" w:space="0" w:color="auto"/>
            <w:bottom w:val="none" w:sz="0" w:space="0" w:color="auto"/>
            <w:right w:val="none" w:sz="0" w:space="0" w:color="auto"/>
          </w:divBdr>
        </w:div>
        <w:div w:id="1624458686">
          <w:marLeft w:val="0"/>
          <w:marRight w:val="0"/>
          <w:marTop w:val="0"/>
          <w:marBottom w:val="0"/>
          <w:divBdr>
            <w:top w:val="none" w:sz="0" w:space="0" w:color="auto"/>
            <w:left w:val="none" w:sz="0" w:space="0" w:color="auto"/>
            <w:bottom w:val="none" w:sz="0" w:space="0" w:color="auto"/>
            <w:right w:val="none" w:sz="0" w:space="0" w:color="auto"/>
          </w:divBdr>
        </w:div>
        <w:div w:id="553659686">
          <w:marLeft w:val="0"/>
          <w:marRight w:val="0"/>
          <w:marTop w:val="0"/>
          <w:marBottom w:val="0"/>
          <w:divBdr>
            <w:top w:val="none" w:sz="0" w:space="0" w:color="auto"/>
            <w:left w:val="none" w:sz="0" w:space="0" w:color="auto"/>
            <w:bottom w:val="none" w:sz="0" w:space="0" w:color="auto"/>
            <w:right w:val="none" w:sz="0" w:space="0" w:color="auto"/>
          </w:divBdr>
        </w:div>
        <w:div w:id="394934416">
          <w:marLeft w:val="0"/>
          <w:marRight w:val="0"/>
          <w:marTop w:val="0"/>
          <w:marBottom w:val="0"/>
          <w:divBdr>
            <w:top w:val="none" w:sz="0" w:space="0" w:color="auto"/>
            <w:left w:val="none" w:sz="0" w:space="0" w:color="auto"/>
            <w:bottom w:val="none" w:sz="0" w:space="0" w:color="auto"/>
            <w:right w:val="none" w:sz="0" w:space="0" w:color="auto"/>
          </w:divBdr>
        </w:div>
        <w:div w:id="103499056">
          <w:marLeft w:val="0"/>
          <w:marRight w:val="0"/>
          <w:marTop w:val="0"/>
          <w:marBottom w:val="0"/>
          <w:divBdr>
            <w:top w:val="none" w:sz="0" w:space="0" w:color="auto"/>
            <w:left w:val="none" w:sz="0" w:space="0" w:color="auto"/>
            <w:bottom w:val="none" w:sz="0" w:space="0" w:color="auto"/>
            <w:right w:val="none" w:sz="0" w:space="0" w:color="auto"/>
          </w:divBdr>
        </w:div>
        <w:div w:id="1275209243">
          <w:marLeft w:val="0"/>
          <w:marRight w:val="0"/>
          <w:marTop w:val="0"/>
          <w:marBottom w:val="0"/>
          <w:divBdr>
            <w:top w:val="none" w:sz="0" w:space="0" w:color="auto"/>
            <w:left w:val="none" w:sz="0" w:space="0" w:color="auto"/>
            <w:bottom w:val="none" w:sz="0" w:space="0" w:color="auto"/>
            <w:right w:val="none" w:sz="0" w:space="0" w:color="auto"/>
          </w:divBdr>
        </w:div>
        <w:div w:id="1894538564">
          <w:marLeft w:val="0"/>
          <w:marRight w:val="0"/>
          <w:marTop w:val="0"/>
          <w:marBottom w:val="0"/>
          <w:divBdr>
            <w:top w:val="none" w:sz="0" w:space="0" w:color="auto"/>
            <w:left w:val="none" w:sz="0" w:space="0" w:color="auto"/>
            <w:bottom w:val="none" w:sz="0" w:space="0" w:color="auto"/>
            <w:right w:val="none" w:sz="0" w:space="0" w:color="auto"/>
          </w:divBdr>
        </w:div>
        <w:div w:id="222717856">
          <w:marLeft w:val="0"/>
          <w:marRight w:val="0"/>
          <w:marTop w:val="0"/>
          <w:marBottom w:val="0"/>
          <w:divBdr>
            <w:top w:val="none" w:sz="0" w:space="0" w:color="auto"/>
            <w:left w:val="none" w:sz="0" w:space="0" w:color="auto"/>
            <w:bottom w:val="none" w:sz="0" w:space="0" w:color="auto"/>
            <w:right w:val="none" w:sz="0" w:space="0" w:color="auto"/>
          </w:divBdr>
        </w:div>
        <w:div w:id="258830948">
          <w:marLeft w:val="0"/>
          <w:marRight w:val="0"/>
          <w:marTop w:val="0"/>
          <w:marBottom w:val="0"/>
          <w:divBdr>
            <w:top w:val="none" w:sz="0" w:space="0" w:color="auto"/>
            <w:left w:val="none" w:sz="0" w:space="0" w:color="auto"/>
            <w:bottom w:val="none" w:sz="0" w:space="0" w:color="auto"/>
            <w:right w:val="none" w:sz="0" w:space="0" w:color="auto"/>
          </w:divBdr>
        </w:div>
        <w:div w:id="2115130870">
          <w:marLeft w:val="0"/>
          <w:marRight w:val="0"/>
          <w:marTop w:val="0"/>
          <w:marBottom w:val="0"/>
          <w:divBdr>
            <w:top w:val="none" w:sz="0" w:space="0" w:color="auto"/>
            <w:left w:val="none" w:sz="0" w:space="0" w:color="auto"/>
            <w:bottom w:val="none" w:sz="0" w:space="0" w:color="auto"/>
            <w:right w:val="none" w:sz="0" w:space="0" w:color="auto"/>
          </w:divBdr>
        </w:div>
        <w:div w:id="1850875740">
          <w:marLeft w:val="0"/>
          <w:marRight w:val="0"/>
          <w:marTop w:val="0"/>
          <w:marBottom w:val="0"/>
          <w:divBdr>
            <w:top w:val="none" w:sz="0" w:space="0" w:color="auto"/>
            <w:left w:val="none" w:sz="0" w:space="0" w:color="auto"/>
            <w:bottom w:val="none" w:sz="0" w:space="0" w:color="auto"/>
            <w:right w:val="none" w:sz="0" w:space="0" w:color="auto"/>
          </w:divBdr>
        </w:div>
        <w:div w:id="487944418">
          <w:marLeft w:val="0"/>
          <w:marRight w:val="0"/>
          <w:marTop w:val="0"/>
          <w:marBottom w:val="0"/>
          <w:divBdr>
            <w:top w:val="none" w:sz="0" w:space="0" w:color="auto"/>
            <w:left w:val="none" w:sz="0" w:space="0" w:color="auto"/>
            <w:bottom w:val="none" w:sz="0" w:space="0" w:color="auto"/>
            <w:right w:val="none" w:sz="0" w:space="0" w:color="auto"/>
          </w:divBdr>
        </w:div>
        <w:div w:id="1009986037">
          <w:marLeft w:val="0"/>
          <w:marRight w:val="0"/>
          <w:marTop w:val="0"/>
          <w:marBottom w:val="0"/>
          <w:divBdr>
            <w:top w:val="none" w:sz="0" w:space="0" w:color="auto"/>
            <w:left w:val="none" w:sz="0" w:space="0" w:color="auto"/>
            <w:bottom w:val="none" w:sz="0" w:space="0" w:color="auto"/>
            <w:right w:val="none" w:sz="0" w:space="0" w:color="auto"/>
          </w:divBdr>
        </w:div>
        <w:div w:id="629675802">
          <w:marLeft w:val="0"/>
          <w:marRight w:val="0"/>
          <w:marTop w:val="0"/>
          <w:marBottom w:val="0"/>
          <w:divBdr>
            <w:top w:val="none" w:sz="0" w:space="0" w:color="auto"/>
            <w:left w:val="none" w:sz="0" w:space="0" w:color="auto"/>
            <w:bottom w:val="none" w:sz="0" w:space="0" w:color="auto"/>
            <w:right w:val="none" w:sz="0" w:space="0" w:color="auto"/>
          </w:divBdr>
        </w:div>
        <w:div w:id="1489443587">
          <w:marLeft w:val="0"/>
          <w:marRight w:val="0"/>
          <w:marTop w:val="0"/>
          <w:marBottom w:val="0"/>
          <w:divBdr>
            <w:top w:val="none" w:sz="0" w:space="0" w:color="auto"/>
            <w:left w:val="none" w:sz="0" w:space="0" w:color="auto"/>
            <w:bottom w:val="none" w:sz="0" w:space="0" w:color="auto"/>
            <w:right w:val="none" w:sz="0" w:space="0" w:color="auto"/>
          </w:divBdr>
        </w:div>
        <w:div w:id="1315526263">
          <w:marLeft w:val="0"/>
          <w:marRight w:val="0"/>
          <w:marTop w:val="0"/>
          <w:marBottom w:val="0"/>
          <w:divBdr>
            <w:top w:val="none" w:sz="0" w:space="0" w:color="auto"/>
            <w:left w:val="none" w:sz="0" w:space="0" w:color="auto"/>
            <w:bottom w:val="none" w:sz="0" w:space="0" w:color="auto"/>
            <w:right w:val="none" w:sz="0" w:space="0" w:color="auto"/>
          </w:divBdr>
        </w:div>
        <w:div w:id="1007752170">
          <w:marLeft w:val="0"/>
          <w:marRight w:val="0"/>
          <w:marTop w:val="0"/>
          <w:marBottom w:val="0"/>
          <w:divBdr>
            <w:top w:val="none" w:sz="0" w:space="0" w:color="auto"/>
            <w:left w:val="none" w:sz="0" w:space="0" w:color="auto"/>
            <w:bottom w:val="none" w:sz="0" w:space="0" w:color="auto"/>
            <w:right w:val="none" w:sz="0" w:space="0" w:color="auto"/>
          </w:divBdr>
        </w:div>
        <w:div w:id="145826873">
          <w:marLeft w:val="0"/>
          <w:marRight w:val="0"/>
          <w:marTop w:val="0"/>
          <w:marBottom w:val="0"/>
          <w:divBdr>
            <w:top w:val="none" w:sz="0" w:space="0" w:color="auto"/>
            <w:left w:val="none" w:sz="0" w:space="0" w:color="auto"/>
            <w:bottom w:val="none" w:sz="0" w:space="0" w:color="auto"/>
            <w:right w:val="none" w:sz="0" w:space="0" w:color="auto"/>
          </w:divBdr>
        </w:div>
        <w:div w:id="692610636">
          <w:marLeft w:val="0"/>
          <w:marRight w:val="0"/>
          <w:marTop w:val="0"/>
          <w:marBottom w:val="0"/>
          <w:divBdr>
            <w:top w:val="none" w:sz="0" w:space="0" w:color="auto"/>
            <w:left w:val="none" w:sz="0" w:space="0" w:color="auto"/>
            <w:bottom w:val="none" w:sz="0" w:space="0" w:color="auto"/>
            <w:right w:val="none" w:sz="0" w:space="0" w:color="auto"/>
          </w:divBdr>
        </w:div>
        <w:div w:id="677197974">
          <w:marLeft w:val="0"/>
          <w:marRight w:val="0"/>
          <w:marTop w:val="0"/>
          <w:marBottom w:val="0"/>
          <w:divBdr>
            <w:top w:val="none" w:sz="0" w:space="0" w:color="auto"/>
            <w:left w:val="none" w:sz="0" w:space="0" w:color="auto"/>
            <w:bottom w:val="none" w:sz="0" w:space="0" w:color="auto"/>
            <w:right w:val="none" w:sz="0" w:space="0" w:color="auto"/>
          </w:divBdr>
        </w:div>
        <w:div w:id="1857501352">
          <w:marLeft w:val="0"/>
          <w:marRight w:val="0"/>
          <w:marTop w:val="0"/>
          <w:marBottom w:val="0"/>
          <w:divBdr>
            <w:top w:val="none" w:sz="0" w:space="0" w:color="auto"/>
            <w:left w:val="none" w:sz="0" w:space="0" w:color="auto"/>
            <w:bottom w:val="none" w:sz="0" w:space="0" w:color="auto"/>
            <w:right w:val="none" w:sz="0" w:space="0" w:color="auto"/>
          </w:divBdr>
        </w:div>
        <w:div w:id="396099615">
          <w:marLeft w:val="0"/>
          <w:marRight w:val="0"/>
          <w:marTop w:val="0"/>
          <w:marBottom w:val="0"/>
          <w:divBdr>
            <w:top w:val="none" w:sz="0" w:space="0" w:color="auto"/>
            <w:left w:val="none" w:sz="0" w:space="0" w:color="auto"/>
            <w:bottom w:val="none" w:sz="0" w:space="0" w:color="auto"/>
            <w:right w:val="none" w:sz="0" w:space="0" w:color="auto"/>
          </w:divBdr>
        </w:div>
        <w:div w:id="875700497">
          <w:marLeft w:val="0"/>
          <w:marRight w:val="0"/>
          <w:marTop w:val="0"/>
          <w:marBottom w:val="0"/>
          <w:divBdr>
            <w:top w:val="none" w:sz="0" w:space="0" w:color="auto"/>
            <w:left w:val="none" w:sz="0" w:space="0" w:color="auto"/>
            <w:bottom w:val="none" w:sz="0" w:space="0" w:color="auto"/>
            <w:right w:val="none" w:sz="0" w:space="0" w:color="auto"/>
          </w:divBdr>
        </w:div>
        <w:div w:id="631791912">
          <w:marLeft w:val="0"/>
          <w:marRight w:val="0"/>
          <w:marTop w:val="0"/>
          <w:marBottom w:val="0"/>
          <w:divBdr>
            <w:top w:val="none" w:sz="0" w:space="0" w:color="auto"/>
            <w:left w:val="none" w:sz="0" w:space="0" w:color="auto"/>
            <w:bottom w:val="none" w:sz="0" w:space="0" w:color="auto"/>
            <w:right w:val="none" w:sz="0" w:space="0" w:color="auto"/>
          </w:divBdr>
        </w:div>
        <w:div w:id="1353189566">
          <w:marLeft w:val="0"/>
          <w:marRight w:val="0"/>
          <w:marTop w:val="0"/>
          <w:marBottom w:val="0"/>
          <w:divBdr>
            <w:top w:val="none" w:sz="0" w:space="0" w:color="auto"/>
            <w:left w:val="none" w:sz="0" w:space="0" w:color="auto"/>
            <w:bottom w:val="none" w:sz="0" w:space="0" w:color="auto"/>
            <w:right w:val="none" w:sz="0" w:space="0" w:color="auto"/>
          </w:divBdr>
        </w:div>
        <w:div w:id="1604415532">
          <w:marLeft w:val="0"/>
          <w:marRight w:val="0"/>
          <w:marTop w:val="0"/>
          <w:marBottom w:val="0"/>
          <w:divBdr>
            <w:top w:val="none" w:sz="0" w:space="0" w:color="auto"/>
            <w:left w:val="none" w:sz="0" w:space="0" w:color="auto"/>
            <w:bottom w:val="none" w:sz="0" w:space="0" w:color="auto"/>
            <w:right w:val="none" w:sz="0" w:space="0" w:color="auto"/>
          </w:divBdr>
        </w:div>
        <w:div w:id="1872378034">
          <w:marLeft w:val="0"/>
          <w:marRight w:val="0"/>
          <w:marTop w:val="0"/>
          <w:marBottom w:val="0"/>
          <w:divBdr>
            <w:top w:val="none" w:sz="0" w:space="0" w:color="auto"/>
            <w:left w:val="none" w:sz="0" w:space="0" w:color="auto"/>
            <w:bottom w:val="none" w:sz="0" w:space="0" w:color="auto"/>
            <w:right w:val="none" w:sz="0" w:space="0" w:color="auto"/>
          </w:divBdr>
        </w:div>
        <w:div w:id="290941566">
          <w:marLeft w:val="0"/>
          <w:marRight w:val="0"/>
          <w:marTop w:val="0"/>
          <w:marBottom w:val="0"/>
          <w:divBdr>
            <w:top w:val="none" w:sz="0" w:space="0" w:color="auto"/>
            <w:left w:val="none" w:sz="0" w:space="0" w:color="auto"/>
            <w:bottom w:val="none" w:sz="0" w:space="0" w:color="auto"/>
            <w:right w:val="none" w:sz="0" w:space="0" w:color="auto"/>
          </w:divBdr>
        </w:div>
        <w:div w:id="82142096">
          <w:marLeft w:val="0"/>
          <w:marRight w:val="0"/>
          <w:marTop w:val="0"/>
          <w:marBottom w:val="0"/>
          <w:divBdr>
            <w:top w:val="none" w:sz="0" w:space="0" w:color="auto"/>
            <w:left w:val="none" w:sz="0" w:space="0" w:color="auto"/>
            <w:bottom w:val="none" w:sz="0" w:space="0" w:color="auto"/>
            <w:right w:val="none" w:sz="0" w:space="0" w:color="auto"/>
          </w:divBdr>
        </w:div>
        <w:div w:id="654380421">
          <w:marLeft w:val="0"/>
          <w:marRight w:val="0"/>
          <w:marTop w:val="0"/>
          <w:marBottom w:val="0"/>
          <w:divBdr>
            <w:top w:val="none" w:sz="0" w:space="0" w:color="auto"/>
            <w:left w:val="none" w:sz="0" w:space="0" w:color="auto"/>
            <w:bottom w:val="none" w:sz="0" w:space="0" w:color="auto"/>
            <w:right w:val="none" w:sz="0" w:space="0" w:color="auto"/>
          </w:divBdr>
        </w:div>
        <w:div w:id="830409351">
          <w:marLeft w:val="0"/>
          <w:marRight w:val="0"/>
          <w:marTop w:val="0"/>
          <w:marBottom w:val="0"/>
          <w:divBdr>
            <w:top w:val="none" w:sz="0" w:space="0" w:color="auto"/>
            <w:left w:val="none" w:sz="0" w:space="0" w:color="auto"/>
            <w:bottom w:val="none" w:sz="0" w:space="0" w:color="auto"/>
            <w:right w:val="none" w:sz="0" w:space="0" w:color="auto"/>
          </w:divBdr>
        </w:div>
        <w:div w:id="1533153048">
          <w:marLeft w:val="0"/>
          <w:marRight w:val="0"/>
          <w:marTop w:val="0"/>
          <w:marBottom w:val="0"/>
          <w:divBdr>
            <w:top w:val="none" w:sz="0" w:space="0" w:color="auto"/>
            <w:left w:val="none" w:sz="0" w:space="0" w:color="auto"/>
            <w:bottom w:val="none" w:sz="0" w:space="0" w:color="auto"/>
            <w:right w:val="none" w:sz="0" w:space="0" w:color="auto"/>
          </w:divBdr>
        </w:div>
        <w:div w:id="183322330">
          <w:marLeft w:val="0"/>
          <w:marRight w:val="0"/>
          <w:marTop w:val="0"/>
          <w:marBottom w:val="0"/>
          <w:divBdr>
            <w:top w:val="none" w:sz="0" w:space="0" w:color="auto"/>
            <w:left w:val="none" w:sz="0" w:space="0" w:color="auto"/>
            <w:bottom w:val="none" w:sz="0" w:space="0" w:color="auto"/>
            <w:right w:val="none" w:sz="0" w:space="0" w:color="auto"/>
          </w:divBdr>
        </w:div>
        <w:div w:id="877087354">
          <w:marLeft w:val="0"/>
          <w:marRight w:val="0"/>
          <w:marTop w:val="0"/>
          <w:marBottom w:val="0"/>
          <w:divBdr>
            <w:top w:val="none" w:sz="0" w:space="0" w:color="auto"/>
            <w:left w:val="none" w:sz="0" w:space="0" w:color="auto"/>
            <w:bottom w:val="none" w:sz="0" w:space="0" w:color="auto"/>
            <w:right w:val="none" w:sz="0" w:space="0" w:color="auto"/>
          </w:divBdr>
        </w:div>
        <w:div w:id="1499611585">
          <w:marLeft w:val="0"/>
          <w:marRight w:val="0"/>
          <w:marTop w:val="0"/>
          <w:marBottom w:val="0"/>
          <w:divBdr>
            <w:top w:val="none" w:sz="0" w:space="0" w:color="auto"/>
            <w:left w:val="none" w:sz="0" w:space="0" w:color="auto"/>
            <w:bottom w:val="none" w:sz="0" w:space="0" w:color="auto"/>
            <w:right w:val="none" w:sz="0" w:space="0" w:color="auto"/>
          </w:divBdr>
        </w:div>
        <w:div w:id="641883766">
          <w:marLeft w:val="0"/>
          <w:marRight w:val="0"/>
          <w:marTop w:val="0"/>
          <w:marBottom w:val="0"/>
          <w:divBdr>
            <w:top w:val="none" w:sz="0" w:space="0" w:color="auto"/>
            <w:left w:val="none" w:sz="0" w:space="0" w:color="auto"/>
            <w:bottom w:val="none" w:sz="0" w:space="0" w:color="auto"/>
            <w:right w:val="none" w:sz="0" w:space="0" w:color="auto"/>
          </w:divBdr>
        </w:div>
        <w:div w:id="177432524">
          <w:marLeft w:val="0"/>
          <w:marRight w:val="0"/>
          <w:marTop w:val="0"/>
          <w:marBottom w:val="0"/>
          <w:divBdr>
            <w:top w:val="none" w:sz="0" w:space="0" w:color="auto"/>
            <w:left w:val="none" w:sz="0" w:space="0" w:color="auto"/>
            <w:bottom w:val="none" w:sz="0" w:space="0" w:color="auto"/>
            <w:right w:val="none" w:sz="0" w:space="0" w:color="auto"/>
          </w:divBdr>
        </w:div>
        <w:div w:id="778992201">
          <w:marLeft w:val="0"/>
          <w:marRight w:val="0"/>
          <w:marTop w:val="0"/>
          <w:marBottom w:val="0"/>
          <w:divBdr>
            <w:top w:val="none" w:sz="0" w:space="0" w:color="auto"/>
            <w:left w:val="none" w:sz="0" w:space="0" w:color="auto"/>
            <w:bottom w:val="none" w:sz="0" w:space="0" w:color="auto"/>
            <w:right w:val="none" w:sz="0" w:space="0" w:color="auto"/>
          </w:divBdr>
        </w:div>
        <w:div w:id="1683507976">
          <w:marLeft w:val="0"/>
          <w:marRight w:val="0"/>
          <w:marTop w:val="0"/>
          <w:marBottom w:val="0"/>
          <w:divBdr>
            <w:top w:val="none" w:sz="0" w:space="0" w:color="auto"/>
            <w:left w:val="none" w:sz="0" w:space="0" w:color="auto"/>
            <w:bottom w:val="none" w:sz="0" w:space="0" w:color="auto"/>
            <w:right w:val="none" w:sz="0" w:space="0" w:color="auto"/>
          </w:divBdr>
        </w:div>
        <w:div w:id="221987076">
          <w:marLeft w:val="0"/>
          <w:marRight w:val="0"/>
          <w:marTop w:val="0"/>
          <w:marBottom w:val="0"/>
          <w:divBdr>
            <w:top w:val="none" w:sz="0" w:space="0" w:color="auto"/>
            <w:left w:val="none" w:sz="0" w:space="0" w:color="auto"/>
            <w:bottom w:val="none" w:sz="0" w:space="0" w:color="auto"/>
            <w:right w:val="none" w:sz="0" w:space="0" w:color="auto"/>
          </w:divBdr>
        </w:div>
        <w:div w:id="1495757246">
          <w:marLeft w:val="0"/>
          <w:marRight w:val="0"/>
          <w:marTop w:val="0"/>
          <w:marBottom w:val="0"/>
          <w:divBdr>
            <w:top w:val="none" w:sz="0" w:space="0" w:color="auto"/>
            <w:left w:val="none" w:sz="0" w:space="0" w:color="auto"/>
            <w:bottom w:val="none" w:sz="0" w:space="0" w:color="auto"/>
            <w:right w:val="none" w:sz="0" w:space="0" w:color="auto"/>
          </w:divBdr>
        </w:div>
        <w:div w:id="793523176">
          <w:marLeft w:val="0"/>
          <w:marRight w:val="0"/>
          <w:marTop w:val="0"/>
          <w:marBottom w:val="0"/>
          <w:divBdr>
            <w:top w:val="none" w:sz="0" w:space="0" w:color="auto"/>
            <w:left w:val="none" w:sz="0" w:space="0" w:color="auto"/>
            <w:bottom w:val="none" w:sz="0" w:space="0" w:color="auto"/>
            <w:right w:val="none" w:sz="0" w:space="0" w:color="auto"/>
          </w:divBdr>
        </w:div>
        <w:div w:id="1458185167">
          <w:marLeft w:val="0"/>
          <w:marRight w:val="0"/>
          <w:marTop w:val="0"/>
          <w:marBottom w:val="0"/>
          <w:divBdr>
            <w:top w:val="none" w:sz="0" w:space="0" w:color="auto"/>
            <w:left w:val="none" w:sz="0" w:space="0" w:color="auto"/>
            <w:bottom w:val="none" w:sz="0" w:space="0" w:color="auto"/>
            <w:right w:val="none" w:sz="0" w:space="0" w:color="auto"/>
          </w:divBdr>
        </w:div>
        <w:div w:id="1555890206">
          <w:marLeft w:val="0"/>
          <w:marRight w:val="0"/>
          <w:marTop w:val="0"/>
          <w:marBottom w:val="0"/>
          <w:divBdr>
            <w:top w:val="none" w:sz="0" w:space="0" w:color="auto"/>
            <w:left w:val="none" w:sz="0" w:space="0" w:color="auto"/>
            <w:bottom w:val="none" w:sz="0" w:space="0" w:color="auto"/>
            <w:right w:val="none" w:sz="0" w:space="0" w:color="auto"/>
          </w:divBdr>
        </w:div>
        <w:div w:id="2091463132">
          <w:marLeft w:val="0"/>
          <w:marRight w:val="0"/>
          <w:marTop w:val="0"/>
          <w:marBottom w:val="0"/>
          <w:divBdr>
            <w:top w:val="none" w:sz="0" w:space="0" w:color="auto"/>
            <w:left w:val="none" w:sz="0" w:space="0" w:color="auto"/>
            <w:bottom w:val="none" w:sz="0" w:space="0" w:color="auto"/>
            <w:right w:val="none" w:sz="0" w:space="0" w:color="auto"/>
          </w:divBdr>
        </w:div>
        <w:div w:id="1454134276">
          <w:marLeft w:val="0"/>
          <w:marRight w:val="0"/>
          <w:marTop w:val="0"/>
          <w:marBottom w:val="0"/>
          <w:divBdr>
            <w:top w:val="none" w:sz="0" w:space="0" w:color="auto"/>
            <w:left w:val="none" w:sz="0" w:space="0" w:color="auto"/>
            <w:bottom w:val="none" w:sz="0" w:space="0" w:color="auto"/>
            <w:right w:val="none" w:sz="0" w:space="0" w:color="auto"/>
          </w:divBdr>
        </w:div>
        <w:div w:id="1331833887">
          <w:marLeft w:val="0"/>
          <w:marRight w:val="0"/>
          <w:marTop w:val="0"/>
          <w:marBottom w:val="0"/>
          <w:divBdr>
            <w:top w:val="none" w:sz="0" w:space="0" w:color="auto"/>
            <w:left w:val="none" w:sz="0" w:space="0" w:color="auto"/>
            <w:bottom w:val="none" w:sz="0" w:space="0" w:color="auto"/>
            <w:right w:val="none" w:sz="0" w:space="0" w:color="auto"/>
          </w:divBdr>
        </w:div>
        <w:div w:id="926689287">
          <w:marLeft w:val="0"/>
          <w:marRight w:val="0"/>
          <w:marTop w:val="0"/>
          <w:marBottom w:val="0"/>
          <w:divBdr>
            <w:top w:val="none" w:sz="0" w:space="0" w:color="auto"/>
            <w:left w:val="none" w:sz="0" w:space="0" w:color="auto"/>
            <w:bottom w:val="none" w:sz="0" w:space="0" w:color="auto"/>
            <w:right w:val="none" w:sz="0" w:space="0" w:color="auto"/>
          </w:divBdr>
        </w:div>
        <w:div w:id="636910052">
          <w:marLeft w:val="0"/>
          <w:marRight w:val="0"/>
          <w:marTop w:val="0"/>
          <w:marBottom w:val="0"/>
          <w:divBdr>
            <w:top w:val="none" w:sz="0" w:space="0" w:color="auto"/>
            <w:left w:val="none" w:sz="0" w:space="0" w:color="auto"/>
            <w:bottom w:val="none" w:sz="0" w:space="0" w:color="auto"/>
            <w:right w:val="none" w:sz="0" w:space="0" w:color="auto"/>
          </w:divBdr>
        </w:div>
        <w:div w:id="1101149454">
          <w:marLeft w:val="0"/>
          <w:marRight w:val="0"/>
          <w:marTop w:val="0"/>
          <w:marBottom w:val="0"/>
          <w:divBdr>
            <w:top w:val="none" w:sz="0" w:space="0" w:color="auto"/>
            <w:left w:val="none" w:sz="0" w:space="0" w:color="auto"/>
            <w:bottom w:val="none" w:sz="0" w:space="0" w:color="auto"/>
            <w:right w:val="none" w:sz="0" w:space="0" w:color="auto"/>
          </w:divBdr>
        </w:div>
        <w:div w:id="1759860818">
          <w:marLeft w:val="0"/>
          <w:marRight w:val="0"/>
          <w:marTop w:val="0"/>
          <w:marBottom w:val="0"/>
          <w:divBdr>
            <w:top w:val="none" w:sz="0" w:space="0" w:color="auto"/>
            <w:left w:val="none" w:sz="0" w:space="0" w:color="auto"/>
            <w:bottom w:val="none" w:sz="0" w:space="0" w:color="auto"/>
            <w:right w:val="none" w:sz="0" w:space="0" w:color="auto"/>
          </w:divBdr>
        </w:div>
        <w:div w:id="1643804836">
          <w:marLeft w:val="0"/>
          <w:marRight w:val="0"/>
          <w:marTop w:val="0"/>
          <w:marBottom w:val="0"/>
          <w:divBdr>
            <w:top w:val="none" w:sz="0" w:space="0" w:color="auto"/>
            <w:left w:val="none" w:sz="0" w:space="0" w:color="auto"/>
            <w:bottom w:val="none" w:sz="0" w:space="0" w:color="auto"/>
            <w:right w:val="none" w:sz="0" w:space="0" w:color="auto"/>
          </w:divBdr>
        </w:div>
        <w:div w:id="1619141030">
          <w:marLeft w:val="0"/>
          <w:marRight w:val="0"/>
          <w:marTop w:val="0"/>
          <w:marBottom w:val="0"/>
          <w:divBdr>
            <w:top w:val="none" w:sz="0" w:space="0" w:color="auto"/>
            <w:left w:val="none" w:sz="0" w:space="0" w:color="auto"/>
            <w:bottom w:val="none" w:sz="0" w:space="0" w:color="auto"/>
            <w:right w:val="none" w:sz="0" w:space="0" w:color="auto"/>
          </w:divBdr>
        </w:div>
        <w:div w:id="158002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people.rice.edu/careersrice/job-stru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calent3.com/our-services/human-resource-transformation/job-structure-evaluation/" TargetMode="External"/><Relationship Id="rId5" Type="http://schemas.openxmlformats.org/officeDocument/2006/relationships/diagramData" Target="diagrams/data1.xml"/><Relationship Id="rId10" Type="http://schemas.openxmlformats.org/officeDocument/2006/relationships/hyperlink" Target="https://www2.deloitte.com/content/dam/Deloitte/us/Documents/human-capital/us-cons-job-architecture-041315.pdf"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A1801B-EC79-4B16-9663-0619C0771B5C}" type="doc">
      <dgm:prSet loTypeId="urn:microsoft.com/office/officeart/2005/8/layout/hProcess11" loCatId="process" qsTypeId="urn:microsoft.com/office/officeart/2005/8/quickstyle/simple1" qsCatId="simple" csTypeId="urn:microsoft.com/office/officeart/2005/8/colors/accent1_2" csCatId="accent1" phldr="1"/>
      <dgm:spPr/>
    </dgm:pt>
    <dgm:pt modelId="{281D5337-0828-4E9C-A86D-3ABEC7FF7A7F}">
      <dgm:prSet phldrT="[Text]"/>
      <dgm:spPr/>
      <dgm:t>
        <a:bodyPr/>
        <a:lstStyle/>
        <a:p>
          <a:r>
            <a:rPr lang="en-US"/>
            <a:t>Thiết lập đội ngũ task force</a:t>
          </a:r>
        </a:p>
      </dgm:t>
    </dgm:pt>
    <dgm:pt modelId="{5D9CCF33-28DD-4505-BF5D-CE7E90052A46}" type="parTrans" cxnId="{F2782230-69F4-494C-B528-2FDB25E409E8}">
      <dgm:prSet/>
      <dgm:spPr/>
      <dgm:t>
        <a:bodyPr/>
        <a:lstStyle/>
        <a:p>
          <a:endParaRPr lang="en-US"/>
        </a:p>
      </dgm:t>
    </dgm:pt>
    <dgm:pt modelId="{B81ABD3C-ADC2-47E3-9624-4459304A72A0}" type="sibTrans" cxnId="{F2782230-69F4-494C-B528-2FDB25E409E8}">
      <dgm:prSet/>
      <dgm:spPr/>
      <dgm:t>
        <a:bodyPr/>
        <a:lstStyle/>
        <a:p>
          <a:endParaRPr lang="en-US"/>
        </a:p>
      </dgm:t>
    </dgm:pt>
    <dgm:pt modelId="{171B9DC9-5BE4-493C-AE9C-C51B5D8F1418}">
      <dgm:prSet phldrT="[Text]"/>
      <dgm:spPr/>
      <dgm:t>
        <a:bodyPr/>
        <a:lstStyle/>
        <a:p>
          <a:r>
            <a:rPr lang="en-US"/>
            <a:t>Hội thảo đào tạo nhận thức</a:t>
          </a:r>
        </a:p>
      </dgm:t>
    </dgm:pt>
    <dgm:pt modelId="{E41ECAF4-EFD0-4CF7-BFBF-5D0B7094FC30}" type="parTrans" cxnId="{7DEBDBDA-C715-4698-932E-E099BE4AFC25}">
      <dgm:prSet/>
      <dgm:spPr/>
      <dgm:t>
        <a:bodyPr/>
        <a:lstStyle/>
        <a:p>
          <a:endParaRPr lang="en-US"/>
        </a:p>
      </dgm:t>
    </dgm:pt>
    <dgm:pt modelId="{A035BADD-79E2-45F1-8E75-E7A4C225EE21}" type="sibTrans" cxnId="{7DEBDBDA-C715-4698-932E-E099BE4AFC25}">
      <dgm:prSet/>
      <dgm:spPr/>
      <dgm:t>
        <a:bodyPr/>
        <a:lstStyle/>
        <a:p>
          <a:endParaRPr lang="en-US"/>
        </a:p>
      </dgm:t>
    </dgm:pt>
    <dgm:pt modelId="{D9CC7216-42DA-45FF-B32F-958F0DCD92D7}">
      <dgm:prSet phldrT="[Text]"/>
      <dgm:spPr/>
      <dgm:t>
        <a:bodyPr/>
        <a:lstStyle/>
        <a:p>
          <a:r>
            <a:rPr lang="en-US"/>
            <a:t>Phối hợp xây dựng Kiến trúc công việc với các bộ phận</a:t>
          </a:r>
        </a:p>
      </dgm:t>
    </dgm:pt>
    <dgm:pt modelId="{78EF6216-F2AB-40F9-8EFC-1377896A2B92}" type="parTrans" cxnId="{74E7CA45-F6BE-48A0-BF17-6BA6FC0E4F46}">
      <dgm:prSet/>
      <dgm:spPr/>
      <dgm:t>
        <a:bodyPr/>
        <a:lstStyle/>
        <a:p>
          <a:endParaRPr lang="en-US"/>
        </a:p>
      </dgm:t>
    </dgm:pt>
    <dgm:pt modelId="{87267A28-F982-4B22-87E5-AE48F6006660}" type="sibTrans" cxnId="{74E7CA45-F6BE-48A0-BF17-6BA6FC0E4F46}">
      <dgm:prSet/>
      <dgm:spPr/>
      <dgm:t>
        <a:bodyPr/>
        <a:lstStyle/>
        <a:p>
          <a:endParaRPr lang="en-US"/>
        </a:p>
      </dgm:t>
    </dgm:pt>
    <dgm:pt modelId="{84563419-C8BD-472A-9418-2076479FE367}">
      <dgm:prSet phldrT="[Text]"/>
      <dgm:spPr/>
      <dgm:t>
        <a:bodyPr/>
        <a:lstStyle/>
        <a:p>
          <a:r>
            <a:rPr lang="en-US"/>
            <a:t>Thống nhất Kiến trúc đầy đủ</a:t>
          </a:r>
        </a:p>
      </dgm:t>
    </dgm:pt>
    <dgm:pt modelId="{BB2F725B-CA0E-492C-82F6-79263F632A92}" type="parTrans" cxnId="{3AA6B20E-E473-485F-A5FF-A3A3E7FA0B87}">
      <dgm:prSet/>
      <dgm:spPr/>
      <dgm:t>
        <a:bodyPr/>
        <a:lstStyle/>
        <a:p>
          <a:endParaRPr lang="en-US"/>
        </a:p>
      </dgm:t>
    </dgm:pt>
    <dgm:pt modelId="{E6D86353-7462-478C-BD4D-AA18E6D72178}" type="sibTrans" cxnId="{3AA6B20E-E473-485F-A5FF-A3A3E7FA0B87}">
      <dgm:prSet/>
      <dgm:spPr/>
      <dgm:t>
        <a:bodyPr/>
        <a:lstStyle/>
        <a:p>
          <a:endParaRPr lang="en-US"/>
        </a:p>
      </dgm:t>
    </dgm:pt>
    <dgm:pt modelId="{E3E1738A-2A44-4E46-A808-D107DCA85AE7}">
      <dgm:prSet phldrT="[Text]"/>
      <dgm:spPr/>
      <dgm:t>
        <a:bodyPr/>
        <a:lstStyle/>
        <a:p>
          <a:r>
            <a:rPr lang="en-US"/>
            <a:t>Truyền thông sự thay đổi cho nhân viên</a:t>
          </a:r>
        </a:p>
      </dgm:t>
    </dgm:pt>
    <dgm:pt modelId="{BAFA6E00-4108-409F-896C-B8F8D0012D22}" type="parTrans" cxnId="{79E0774D-CBF4-4DC2-8EE6-CACC63735C51}">
      <dgm:prSet/>
      <dgm:spPr/>
      <dgm:t>
        <a:bodyPr/>
        <a:lstStyle/>
        <a:p>
          <a:endParaRPr lang="en-US"/>
        </a:p>
      </dgm:t>
    </dgm:pt>
    <dgm:pt modelId="{EE9A9278-D54E-4DDD-A399-498A15954538}" type="sibTrans" cxnId="{79E0774D-CBF4-4DC2-8EE6-CACC63735C51}">
      <dgm:prSet/>
      <dgm:spPr/>
      <dgm:t>
        <a:bodyPr/>
        <a:lstStyle/>
        <a:p>
          <a:endParaRPr lang="en-US"/>
        </a:p>
      </dgm:t>
    </dgm:pt>
    <dgm:pt modelId="{29410760-99E8-45BE-8EC5-EADECC1B5DC7}" type="pres">
      <dgm:prSet presAssocID="{69A1801B-EC79-4B16-9663-0619C0771B5C}" presName="Name0" presStyleCnt="0">
        <dgm:presLayoutVars>
          <dgm:dir/>
          <dgm:resizeHandles val="exact"/>
        </dgm:presLayoutVars>
      </dgm:prSet>
      <dgm:spPr/>
    </dgm:pt>
    <dgm:pt modelId="{7078A929-30FD-4ACD-AD6A-FCCAC638C88F}" type="pres">
      <dgm:prSet presAssocID="{69A1801B-EC79-4B16-9663-0619C0771B5C}" presName="arrow" presStyleLbl="bgShp" presStyleIdx="0" presStyleCnt="1"/>
      <dgm:spPr>
        <a:solidFill>
          <a:srgbClr val="F7921F"/>
        </a:solidFill>
      </dgm:spPr>
    </dgm:pt>
    <dgm:pt modelId="{7AB12A5D-B91F-4A80-9A03-C7A83241337F}" type="pres">
      <dgm:prSet presAssocID="{69A1801B-EC79-4B16-9663-0619C0771B5C}" presName="points" presStyleCnt="0"/>
      <dgm:spPr/>
    </dgm:pt>
    <dgm:pt modelId="{9ABC0EA6-5570-4F69-9442-C6EE50B06C24}" type="pres">
      <dgm:prSet presAssocID="{281D5337-0828-4E9C-A86D-3ABEC7FF7A7F}" presName="compositeA" presStyleCnt="0"/>
      <dgm:spPr/>
    </dgm:pt>
    <dgm:pt modelId="{AC64DBD4-2E77-4F48-87E4-2F442CF0AF59}" type="pres">
      <dgm:prSet presAssocID="{281D5337-0828-4E9C-A86D-3ABEC7FF7A7F}" presName="textA" presStyleLbl="revTx" presStyleIdx="0" presStyleCnt="5">
        <dgm:presLayoutVars>
          <dgm:bulletEnabled val="1"/>
        </dgm:presLayoutVars>
      </dgm:prSet>
      <dgm:spPr/>
    </dgm:pt>
    <dgm:pt modelId="{99D7D30E-104E-49B0-B7C6-D7A74B732AAE}" type="pres">
      <dgm:prSet presAssocID="{281D5337-0828-4E9C-A86D-3ABEC7FF7A7F}" presName="circleA" presStyleLbl="node1" presStyleIdx="0" presStyleCnt="5"/>
      <dgm:spPr>
        <a:solidFill>
          <a:srgbClr val="28A8E0"/>
        </a:solidFill>
      </dgm:spPr>
    </dgm:pt>
    <dgm:pt modelId="{5A58D94E-BB59-4916-AE1F-3FF98135AEE1}" type="pres">
      <dgm:prSet presAssocID="{281D5337-0828-4E9C-A86D-3ABEC7FF7A7F}" presName="spaceA" presStyleCnt="0"/>
      <dgm:spPr/>
    </dgm:pt>
    <dgm:pt modelId="{79645620-1D18-4350-A3C7-81D617651E49}" type="pres">
      <dgm:prSet presAssocID="{B81ABD3C-ADC2-47E3-9624-4459304A72A0}" presName="space" presStyleCnt="0"/>
      <dgm:spPr/>
    </dgm:pt>
    <dgm:pt modelId="{5C32DEFD-539A-43E6-B8A3-9CE0F01DF3A1}" type="pres">
      <dgm:prSet presAssocID="{171B9DC9-5BE4-493C-AE9C-C51B5D8F1418}" presName="compositeB" presStyleCnt="0"/>
      <dgm:spPr/>
    </dgm:pt>
    <dgm:pt modelId="{11044D6F-B7EC-43AE-928F-97AB23BF2FC8}" type="pres">
      <dgm:prSet presAssocID="{171B9DC9-5BE4-493C-AE9C-C51B5D8F1418}" presName="textB" presStyleLbl="revTx" presStyleIdx="1" presStyleCnt="5">
        <dgm:presLayoutVars>
          <dgm:bulletEnabled val="1"/>
        </dgm:presLayoutVars>
      </dgm:prSet>
      <dgm:spPr/>
    </dgm:pt>
    <dgm:pt modelId="{CAEF7021-CB21-4C23-9BE3-C50474C40CC9}" type="pres">
      <dgm:prSet presAssocID="{171B9DC9-5BE4-493C-AE9C-C51B5D8F1418}" presName="circleB" presStyleLbl="node1" presStyleIdx="1" presStyleCnt="5"/>
      <dgm:spPr>
        <a:solidFill>
          <a:srgbClr val="28A8E0"/>
        </a:solidFill>
      </dgm:spPr>
    </dgm:pt>
    <dgm:pt modelId="{952DD866-F056-4670-A2B5-BE5CE92EBFDE}" type="pres">
      <dgm:prSet presAssocID="{171B9DC9-5BE4-493C-AE9C-C51B5D8F1418}" presName="spaceB" presStyleCnt="0"/>
      <dgm:spPr/>
    </dgm:pt>
    <dgm:pt modelId="{D92CD3B1-9ACF-4B99-A27B-54D0361CF4A6}" type="pres">
      <dgm:prSet presAssocID="{A035BADD-79E2-45F1-8E75-E7A4C225EE21}" presName="space" presStyleCnt="0"/>
      <dgm:spPr/>
    </dgm:pt>
    <dgm:pt modelId="{853869BB-F256-427F-A54B-CAEC7F3FD0A6}" type="pres">
      <dgm:prSet presAssocID="{D9CC7216-42DA-45FF-B32F-958F0DCD92D7}" presName="compositeA" presStyleCnt="0"/>
      <dgm:spPr/>
    </dgm:pt>
    <dgm:pt modelId="{B0F2DA61-DF2F-438B-9443-4E4859CF4D12}" type="pres">
      <dgm:prSet presAssocID="{D9CC7216-42DA-45FF-B32F-958F0DCD92D7}" presName="textA" presStyleLbl="revTx" presStyleIdx="2" presStyleCnt="5">
        <dgm:presLayoutVars>
          <dgm:bulletEnabled val="1"/>
        </dgm:presLayoutVars>
      </dgm:prSet>
      <dgm:spPr/>
    </dgm:pt>
    <dgm:pt modelId="{86CF5EC2-386B-4C12-A555-2301B074C42C}" type="pres">
      <dgm:prSet presAssocID="{D9CC7216-42DA-45FF-B32F-958F0DCD92D7}" presName="circleA" presStyleLbl="node1" presStyleIdx="2" presStyleCnt="5"/>
      <dgm:spPr>
        <a:solidFill>
          <a:srgbClr val="28A8E0"/>
        </a:solidFill>
      </dgm:spPr>
    </dgm:pt>
    <dgm:pt modelId="{CA0BD383-2FF5-4EDE-BF36-8FA53B13CA40}" type="pres">
      <dgm:prSet presAssocID="{D9CC7216-42DA-45FF-B32F-958F0DCD92D7}" presName="spaceA" presStyleCnt="0"/>
      <dgm:spPr/>
    </dgm:pt>
    <dgm:pt modelId="{8BDD5DCC-EA95-4AAB-B385-16A9EE3C5847}" type="pres">
      <dgm:prSet presAssocID="{87267A28-F982-4B22-87E5-AE48F6006660}" presName="space" presStyleCnt="0"/>
      <dgm:spPr/>
    </dgm:pt>
    <dgm:pt modelId="{A28AC174-1425-4B21-BB77-2B831E9C5C57}" type="pres">
      <dgm:prSet presAssocID="{84563419-C8BD-472A-9418-2076479FE367}" presName="compositeB" presStyleCnt="0"/>
      <dgm:spPr/>
    </dgm:pt>
    <dgm:pt modelId="{81026223-3D9C-42F3-BEEB-4D63779D4133}" type="pres">
      <dgm:prSet presAssocID="{84563419-C8BD-472A-9418-2076479FE367}" presName="textB" presStyleLbl="revTx" presStyleIdx="3" presStyleCnt="5">
        <dgm:presLayoutVars>
          <dgm:bulletEnabled val="1"/>
        </dgm:presLayoutVars>
      </dgm:prSet>
      <dgm:spPr/>
    </dgm:pt>
    <dgm:pt modelId="{931E1FD8-14E1-4A56-9D1D-0261F042D8F5}" type="pres">
      <dgm:prSet presAssocID="{84563419-C8BD-472A-9418-2076479FE367}" presName="circleB" presStyleLbl="node1" presStyleIdx="3" presStyleCnt="5"/>
      <dgm:spPr>
        <a:solidFill>
          <a:srgbClr val="28A8E0"/>
        </a:solidFill>
      </dgm:spPr>
    </dgm:pt>
    <dgm:pt modelId="{C4FC8EFD-E069-4546-96EB-6DE3486725BC}" type="pres">
      <dgm:prSet presAssocID="{84563419-C8BD-472A-9418-2076479FE367}" presName="spaceB" presStyleCnt="0"/>
      <dgm:spPr/>
    </dgm:pt>
    <dgm:pt modelId="{C4CF701A-E96C-4B3F-8F2A-727AEF123067}" type="pres">
      <dgm:prSet presAssocID="{E6D86353-7462-478C-BD4D-AA18E6D72178}" presName="space" presStyleCnt="0"/>
      <dgm:spPr/>
    </dgm:pt>
    <dgm:pt modelId="{0142E566-6EC2-4D7B-83E4-BAF1F2ADDB4A}" type="pres">
      <dgm:prSet presAssocID="{E3E1738A-2A44-4E46-A808-D107DCA85AE7}" presName="compositeA" presStyleCnt="0"/>
      <dgm:spPr/>
    </dgm:pt>
    <dgm:pt modelId="{3C58688E-3F25-4090-AF35-9F2A954915FF}" type="pres">
      <dgm:prSet presAssocID="{E3E1738A-2A44-4E46-A808-D107DCA85AE7}" presName="textA" presStyleLbl="revTx" presStyleIdx="4" presStyleCnt="5">
        <dgm:presLayoutVars>
          <dgm:bulletEnabled val="1"/>
        </dgm:presLayoutVars>
      </dgm:prSet>
      <dgm:spPr/>
    </dgm:pt>
    <dgm:pt modelId="{A7744118-D606-4416-9C38-AD3CAEDA5316}" type="pres">
      <dgm:prSet presAssocID="{E3E1738A-2A44-4E46-A808-D107DCA85AE7}" presName="circleA" presStyleLbl="node1" presStyleIdx="4" presStyleCnt="5"/>
      <dgm:spPr>
        <a:solidFill>
          <a:srgbClr val="28A8E0"/>
        </a:solidFill>
      </dgm:spPr>
    </dgm:pt>
    <dgm:pt modelId="{2B1C307A-AD3F-48DE-AFBA-5C32DF40962F}" type="pres">
      <dgm:prSet presAssocID="{E3E1738A-2A44-4E46-A808-D107DCA85AE7}" presName="spaceA" presStyleCnt="0"/>
      <dgm:spPr/>
    </dgm:pt>
  </dgm:ptLst>
  <dgm:cxnLst>
    <dgm:cxn modelId="{74E7CA45-F6BE-48A0-BF17-6BA6FC0E4F46}" srcId="{69A1801B-EC79-4B16-9663-0619C0771B5C}" destId="{D9CC7216-42DA-45FF-B32F-958F0DCD92D7}" srcOrd="2" destOrd="0" parTransId="{78EF6216-F2AB-40F9-8EFC-1377896A2B92}" sibTransId="{87267A28-F982-4B22-87E5-AE48F6006660}"/>
    <dgm:cxn modelId="{74373AEB-A140-40FB-A2F5-DD7ACABC616F}" type="presOf" srcId="{281D5337-0828-4E9C-A86D-3ABEC7FF7A7F}" destId="{AC64DBD4-2E77-4F48-87E4-2F442CF0AF59}" srcOrd="0" destOrd="0" presId="urn:microsoft.com/office/officeart/2005/8/layout/hProcess11"/>
    <dgm:cxn modelId="{7DEBDBDA-C715-4698-932E-E099BE4AFC25}" srcId="{69A1801B-EC79-4B16-9663-0619C0771B5C}" destId="{171B9DC9-5BE4-493C-AE9C-C51B5D8F1418}" srcOrd="1" destOrd="0" parTransId="{E41ECAF4-EFD0-4CF7-BFBF-5D0B7094FC30}" sibTransId="{A035BADD-79E2-45F1-8E75-E7A4C225EE21}"/>
    <dgm:cxn modelId="{79E0774D-CBF4-4DC2-8EE6-CACC63735C51}" srcId="{69A1801B-EC79-4B16-9663-0619C0771B5C}" destId="{E3E1738A-2A44-4E46-A808-D107DCA85AE7}" srcOrd="4" destOrd="0" parTransId="{BAFA6E00-4108-409F-896C-B8F8D0012D22}" sibTransId="{EE9A9278-D54E-4DDD-A399-498A15954538}"/>
    <dgm:cxn modelId="{3EED0CF5-4527-436C-9F97-837C8E9CC889}" type="presOf" srcId="{84563419-C8BD-472A-9418-2076479FE367}" destId="{81026223-3D9C-42F3-BEEB-4D63779D4133}" srcOrd="0" destOrd="0" presId="urn:microsoft.com/office/officeart/2005/8/layout/hProcess11"/>
    <dgm:cxn modelId="{F2782230-69F4-494C-B528-2FDB25E409E8}" srcId="{69A1801B-EC79-4B16-9663-0619C0771B5C}" destId="{281D5337-0828-4E9C-A86D-3ABEC7FF7A7F}" srcOrd="0" destOrd="0" parTransId="{5D9CCF33-28DD-4505-BF5D-CE7E90052A46}" sibTransId="{B81ABD3C-ADC2-47E3-9624-4459304A72A0}"/>
    <dgm:cxn modelId="{3AA6B20E-E473-485F-A5FF-A3A3E7FA0B87}" srcId="{69A1801B-EC79-4B16-9663-0619C0771B5C}" destId="{84563419-C8BD-472A-9418-2076479FE367}" srcOrd="3" destOrd="0" parTransId="{BB2F725B-CA0E-492C-82F6-79263F632A92}" sibTransId="{E6D86353-7462-478C-BD4D-AA18E6D72178}"/>
    <dgm:cxn modelId="{5DA491F1-C667-4784-9337-7E886BC93514}" type="presOf" srcId="{D9CC7216-42DA-45FF-B32F-958F0DCD92D7}" destId="{B0F2DA61-DF2F-438B-9443-4E4859CF4D12}" srcOrd="0" destOrd="0" presId="urn:microsoft.com/office/officeart/2005/8/layout/hProcess11"/>
    <dgm:cxn modelId="{F9598587-C4D9-4B78-A239-32BC83DA0FD3}" type="presOf" srcId="{171B9DC9-5BE4-493C-AE9C-C51B5D8F1418}" destId="{11044D6F-B7EC-43AE-928F-97AB23BF2FC8}" srcOrd="0" destOrd="0" presId="urn:microsoft.com/office/officeart/2005/8/layout/hProcess11"/>
    <dgm:cxn modelId="{0AEE34AF-B1FC-4FF4-8D09-246A750560B0}" type="presOf" srcId="{E3E1738A-2A44-4E46-A808-D107DCA85AE7}" destId="{3C58688E-3F25-4090-AF35-9F2A954915FF}" srcOrd="0" destOrd="0" presId="urn:microsoft.com/office/officeart/2005/8/layout/hProcess11"/>
    <dgm:cxn modelId="{96751D90-7ADF-4B4F-8050-2426DC4793FE}" type="presOf" srcId="{69A1801B-EC79-4B16-9663-0619C0771B5C}" destId="{29410760-99E8-45BE-8EC5-EADECC1B5DC7}" srcOrd="0" destOrd="0" presId="urn:microsoft.com/office/officeart/2005/8/layout/hProcess11"/>
    <dgm:cxn modelId="{D4EBF710-F27B-40D0-9910-DE503B22658E}" type="presParOf" srcId="{29410760-99E8-45BE-8EC5-EADECC1B5DC7}" destId="{7078A929-30FD-4ACD-AD6A-FCCAC638C88F}" srcOrd="0" destOrd="0" presId="urn:microsoft.com/office/officeart/2005/8/layout/hProcess11"/>
    <dgm:cxn modelId="{16EC763E-7FF8-4372-8E71-B661757C5F43}" type="presParOf" srcId="{29410760-99E8-45BE-8EC5-EADECC1B5DC7}" destId="{7AB12A5D-B91F-4A80-9A03-C7A83241337F}" srcOrd="1" destOrd="0" presId="urn:microsoft.com/office/officeart/2005/8/layout/hProcess11"/>
    <dgm:cxn modelId="{CE5B3BB2-1469-43E1-9BE5-E65DC1B92093}" type="presParOf" srcId="{7AB12A5D-B91F-4A80-9A03-C7A83241337F}" destId="{9ABC0EA6-5570-4F69-9442-C6EE50B06C24}" srcOrd="0" destOrd="0" presId="urn:microsoft.com/office/officeart/2005/8/layout/hProcess11"/>
    <dgm:cxn modelId="{A12660B3-7306-42E1-99B4-B42AB8FB7C90}" type="presParOf" srcId="{9ABC0EA6-5570-4F69-9442-C6EE50B06C24}" destId="{AC64DBD4-2E77-4F48-87E4-2F442CF0AF59}" srcOrd="0" destOrd="0" presId="urn:microsoft.com/office/officeart/2005/8/layout/hProcess11"/>
    <dgm:cxn modelId="{4649B5C3-1AE2-4A85-81ED-316CE91958A3}" type="presParOf" srcId="{9ABC0EA6-5570-4F69-9442-C6EE50B06C24}" destId="{99D7D30E-104E-49B0-B7C6-D7A74B732AAE}" srcOrd="1" destOrd="0" presId="urn:microsoft.com/office/officeart/2005/8/layout/hProcess11"/>
    <dgm:cxn modelId="{02FFDE4E-0972-4CEB-8225-7BE5FAB22F5C}" type="presParOf" srcId="{9ABC0EA6-5570-4F69-9442-C6EE50B06C24}" destId="{5A58D94E-BB59-4916-AE1F-3FF98135AEE1}" srcOrd="2" destOrd="0" presId="urn:microsoft.com/office/officeart/2005/8/layout/hProcess11"/>
    <dgm:cxn modelId="{81EC9646-0D4A-4B31-BD36-B3041C96E6B9}" type="presParOf" srcId="{7AB12A5D-B91F-4A80-9A03-C7A83241337F}" destId="{79645620-1D18-4350-A3C7-81D617651E49}" srcOrd="1" destOrd="0" presId="urn:microsoft.com/office/officeart/2005/8/layout/hProcess11"/>
    <dgm:cxn modelId="{169B5862-D2E6-4B06-94E4-8B4BFBB8F7A7}" type="presParOf" srcId="{7AB12A5D-B91F-4A80-9A03-C7A83241337F}" destId="{5C32DEFD-539A-43E6-B8A3-9CE0F01DF3A1}" srcOrd="2" destOrd="0" presId="urn:microsoft.com/office/officeart/2005/8/layout/hProcess11"/>
    <dgm:cxn modelId="{2F71D813-44EC-4ABE-BA1C-F0FB2845E9A4}" type="presParOf" srcId="{5C32DEFD-539A-43E6-B8A3-9CE0F01DF3A1}" destId="{11044D6F-B7EC-43AE-928F-97AB23BF2FC8}" srcOrd="0" destOrd="0" presId="urn:microsoft.com/office/officeart/2005/8/layout/hProcess11"/>
    <dgm:cxn modelId="{D2F1093C-F9DB-4558-903D-1A086EFB0A7E}" type="presParOf" srcId="{5C32DEFD-539A-43E6-B8A3-9CE0F01DF3A1}" destId="{CAEF7021-CB21-4C23-9BE3-C50474C40CC9}" srcOrd="1" destOrd="0" presId="urn:microsoft.com/office/officeart/2005/8/layout/hProcess11"/>
    <dgm:cxn modelId="{8DAF3A65-CD67-4A36-A218-167EDB28538B}" type="presParOf" srcId="{5C32DEFD-539A-43E6-B8A3-9CE0F01DF3A1}" destId="{952DD866-F056-4670-A2B5-BE5CE92EBFDE}" srcOrd="2" destOrd="0" presId="urn:microsoft.com/office/officeart/2005/8/layout/hProcess11"/>
    <dgm:cxn modelId="{610EFB72-EAF5-4B55-9F89-59506934202F}" type="presParOf" srcId="{7AB12A5D-B91F-4A80-9A03-C7A83241337F}" destId="{D92CD3B1-9ACF-4B99-A27B-54D0361CF4A6}" srcOrd="3" destOrd="0" presId="urn:microsoft.com/office/officeart/2005/8/layout/hProcess11"/>
    <dgm:cxn modelId="{41FE1C5F-5588-43FE-AF0C-97D9EF737CDD}" type="presParOf" srcId="{7AB12A5D-B91F-4A80-9A03-C7A83241337F}" destId="{853869BB-F256-427F-A54B-CAEC7F3FD0A6}" srcOrd="4" destOrd="0" presId="urn:microsoft.com/office/officeart/2005/8/layout/hProcess11"/>
    <dgm:cxn modelId="{FA59CF71-2E2A-430F-8077-649F57984234}" type="presParOf" srcId="{853869BB-F256-427F-A54B-CAEC7F3FD0A6}" destId="{B0F2DA61-DF2F-438B-9443-4E4859CF4D12}" srcOrd="0" destOrd="0" presId="urn:microsoft.com/office/officeart/2005/8/layout/hProcess11"/>
    <dgm:cxn modelId="{A8FC5170-AF61-452D-B040-C153FC17C02E}" type="presParOf" srcId="{853869BB-F256-427F-A54B-CAEC7F3FD0A6}" destId="{86CF5EC2-386B-4C12-A555-2301B074C42C}" srcOrd="1" destOrd="0" presId="urn:microsoft.com/office/officeart/2005/8/layout/hProcess11"/>
    <dgm:cxn modelId="{BEB09A34-2A47-44E2-9C1D-365DE4F5A0DB}" type="presParOf" srcId="{853869BB-F256-427F-A54B-CAEC7F3FD0A6}" destId="{CA0BD383-2FF5-4EDE-BF36-8FA53B13CA40}" srcOrd="2" destOrd="0" presId="urn:microsoft.com/office/officeart/2005/8/layout/hProcess11"/>
    <dgm:cxn modelId="{421F2203-31E2-4A46-9231-85C0BEC54FD6}" type="presParOf" srcId="{7AB12A5D-B91F-4A80-9A03-C7A83241337F}" destId="{8BDD5DCC-EA95-4AAB-B385-16A9EE3C5847}" srcOrd="5" destOrd="0" presId="urn:microsoft.com/office/officeart/2005/8/layout/hProcess11"/>
    <dgm:cxn modelId="{1042B3EC-6315-42D0-B3DD-E22FAA7AE04F}" type="presParOf" srcId="{7AB12A5D-B91F-4A80-9A03-C7A83241337F}" destId="{A28AC174-1425-4B21-BB77-2B831E9C5C57}" srcOrd="6" destOrd="0" presId="urn:microsoft.com/office/officeart/2005/8/layout/hProcess11"/>
    <dgm:cxn modelId="{34041A36-F96F-4123-A210-CB08F8138EE1}" type="presParOf" srcId="{A28AC174-1425-4B21-BB77-2B831E9C5C57}" destId="{81026223-3D9C-42F3-BEEB-4D63779D4133}" srcOrd="0" destOrd="0" presId="urn:microsoft.com/office/officeart/2005/8/layout/hProcess11"/>
    <dgm:cxn modelId="{C59FC9B3-796B-4D8D-8BE7-416EC764A033}" type="presParOf" srcId="{A28AC174-1425-4B21-BB77-2B831E9C5C57}" destId="{931E1FD8-14E1-4A56-9D1D-0261F042D8F5}" srcOrd="1" destOrd="0" presId="urn:microsoft.com/office/officeart/2005/8/layout/hProcess11"/>
    <dgm:cxn modelId="{330EAD13-09D8-453A-98D1-4E2880F79A4D}" type="presParOf" srcId="{A28AC174-1425-4B21-BB77-2B831E9C5C57}" destId="{C4FC8EFD-E069-4546-96EB-6DE3486725BC}" srcOrd="2" destOrd="0" presId="urn:microsoft.com/office/officeart/2005/8/layout/hProcess11"/>
    <dgm:cxn modelId="{4758C9E7-C3D5-4C65-AE74-E038E7B99D29}" type="presParOf" srcId="{7AB12A5D-B91F-4A80-9A03-C7A83241337F}" destId="{C4CF701A-E96C-4B3F-8F2A-727AEF123067}" srcOrd="7" destOrd="0" presId="urn:microsoft.com/office/officeart/2005/8/layout/hProcess11"/>
    <dgm:cxn modelId="{1E654CC8-10DD-4F04-91EC-DF99260AA210}" type="presParOf" srcId="{7AB12A5D-B91F-4A80-9A03-C7A83241337F}" destId="{0142E566-6EC2-4D7B-83E4-BAF1F2ADDB4A}" srcOrd="8" destOrd="0" presId="urn:microsoft.com/office/officeart/2005/8/layout/hProcess11"/>
    <dgm:cxn modelId="{435F24B8-EC5D-45E8-9E17-547D9B343CD0}" type="presParOf" srcId="{0142E566-6EC2-4D7B-83E4-BAF1F2ADDB4A}" destId="{3C58688E-3F25-4090-AF35-9F2A954915FF}" srcOrd="0" destOrd="0" presId="urn:microsoft.com/office/officeart/2005/8/layout/hProcess11"/>
    <dgm:cxn modelId="{7B55C963-A752-4E90-8BAF-55F0B1137EFD}" type="presParOf" srcId="{0142E566-6EC2-4D7B-83E4-BAF1F2ADDB4A}" destId="{A7744118-D606-4416-9C38-AD3CAEDA5316}" srcOrd="1" destOrd="0" presId="urn:microsoft.com/office/officeart/2005/8/layout/hProcess11"/>
    <dgm:cxn modelId="{E85870AD-173F-46E0-8DE7-0CD721E751EB}" type="presParOf" srcId="{0142E566-6EC2-4D7B-83E4-BAF1F2ADDB4A}" destId="{2B1C307A-AD3F-48DE-AFBA-5C32DF40962F}" srcOrd="2" destOrd="0" presId="urn:microsoft.com/office/officeart/2005/8/layout/hProcess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8A929-30FD-4ACD-AD6A-FCCAC638C88F}">
      <dsp:nvSpPr>
        <dsp:cNvPr id="0" name=""/>
        <dsp:cNvSpPr/>
      </dsp:nvSpPr>
      <dsp:spPr>
        <a:xfrm>
          <a:off x="0" y="445769"/>
          <a:ext cx="6000750" cy="594360"/>
        </a:xfrm>
        <a:prstGeom prst="notchedRightArrow">
          <a:avLst/>
        </a:prstGeom>
        <a:solidFill>
          <a:srgbClr val="F7921F"/>
        </a:solidFill>
        <a:ln>
          <a:noFill/>
        </a:ln>
        <a:effectLst/>
      </dsp:spPr>
      <dsp:style>
        <a:lnRef idx="0">
          <a:scrgbClr r="0" g="0" b="0"/>
        </a:lnRef>
        <a:fillRef idx="1">
          <a:scrgbClr r="0" g="0" b="0"/>
        </a:fillRef>
        <a:effectRef idx="0">
          <a:scrgbClr r="0" g="0" b="0"/>
        </a:effectRef>
        <a:fontRef idx="minor"/>
      </dsp:style>
    </dsp:sp>
    <dsp:sp modelId="{AC64DBD4-2E77-4F48-87E4-2F442CF0AF59}">
      <dsp:nvSpPr>
        <dsp:cNvPr id="0" name=""/>
        <dsp:cNvSpPr/>
      </dsp:nvSpPr>
      <dsp:spPr>
        <a:xfrm>
          <a:off x="2373" y="0"/>
          <a:ext cx="1037678" cy="594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Thiết lập đội ngũ task force</a:t>
          </a:r>
        </a:p>
      </dsp:txBody>
      <dsp:txXfrm>
        <a:off x="2373" y="0"/>
        <a:ext cx="1037678" cy="594360"/>
      </dsp:txXfrm>
    </dsp:sp>
    <dsp:sp modelId="{99D7D30E-104E-49B0-B7C6-D7A74B732AAE}">
      <dsp:nvSpPr>
        <dsp:cNvPr id="0" name=""/>
        <dsp:cNvSpPr/>
      </dsp:nvSpPr>
      <dsp:spPr>
        <a:xfrm>
          <a:off x="446917" y="668655"/>
          <a:ext cx="148590" cy="148590"/>
        </a:xfrm>
        <a:prstGeom prst="ellipse">
          <a:avLst/>
        </a:prstGeom>
        <a:solidFill>
          <a:srgbClr val="28A8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044D6F-B7EC-43AE-928F-97AB23BF2FC8}">
      <dsp:nvSpPr>
        <dsp:cNvPr id="0" name=""/>
        <dsp:cNvSpPr/>
      </dsp:nvSpPr>
      <dsp:spPr>
        <a:xfrm>
          <a:off x="1091935" y="891539"/>
          <a:ext cx="1037678" cy="594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Hội thảo đào tạo nhận thức</a:t>
          </a:r>
        </a:p>
      </dsp:txBody>
      <dsp:txXfrm>
        <a:off x="1091935" y="891539"/>
        <a:ext cx="1037678" cy="594360"/>
      </dsp:txXfrm>
    </dsp:sp>
    <dsp:sp modelId="{CAEF7021-CB21-4C23-9BE3-C50474C40CC9}">
      <dsp:nvSpPr>
        <dsp:cNvPr id="0" name=""/>
        <dsp:cNvSpPr/>
      </dsp:nvSpPr>
      <dsp:spPr>
        <a:xfrm>
          <a:off x="1536480" y="668655"/>
          <a:ext cx="148590" cy="148590"/>
        </a:xfrm>
        <a:prstGeom prst="ellipse">
          <a:avLst/>
        </a:prstGeom>
        <a:solidFill>
          <a:srgbClr val="28A8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F2DA61-DF2F-438B-9443-4E4859CF4D12}">
      <dsp:nvSpPr>
        <dsp:cNvPr id="0" name=""/>
        <dsp:cNvSpPr/>
      </dsp:nvSpPr>
      <dsp:spPr>
        <a:xfrm>
          <a:off x="2181498" y="0"/>
          <a:ext cx="1037678" cy="594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Phối hợp xây dựng Kiến trúc công việc với các bộ phận</a:t>
          </a:r>
        </a:p>
      </dsp:txBody>
      <dsp:txXfrm>
        <a:off x="2181498" y="0"/>
        <a:ext cx="1037678" cy="594360"/>
      </dsp:txXfrm>
    </dsp:sp>
    <dsp:sp modelId="{86CF5EC2-386B-4C12-A555-2301B074C42C}">
      <dsp:nvSpPr>
        <dsp:cNvPr id="0" name=""/>
        <dsp:cNvSpPr/>
      </dsp:nvSpPr>
      <dsp:spPr>
        <a:xfrm>
          <a:off x="2626042" y="668655"/>
          <a:ext cx="148590" cy="148590"/>
        </a:xfrm>
        <a:prstGeom prst="ellipse">
          <a:avLst/>
        </a:prstGeom>
        <a:solidFill>
          <a:srgbClr val="28A8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026223-3D9C-42F3-BEEB-4D63779D4133}">
      <dsp:nvSpPr>
        <dsp:cNvPr id="0" name=""/>
        <dsp:cNvSpPr/>
      </dsp:nvSpPr>
      <dsp:spPr>
        <a:xfrm>
          <a:off x="3271060" y="891539"/>
          <a:ext cx="1037678" cy="594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Thống nhất Kiến trúc đầy đủ</a:t>
          </a:r>
        </a:p>
      </dsp:txBody>
      <dsp:txXfrm>
        <a:off x="3271060" y="891539"/>
        <a:ext cx="1037678" cy="594360"/>
      </dsp:txXfrm>
    </dsp:sp>
    <dsp:sp modelId="{931E1FD8-14E1-4A56-9D1D-0261F042D8F5}">
      <dsp:nvSpPr>
        <dsp:cNvPr id="0" name=""/>
        <dsp:cNvSpPr/>
      </dsp:nvSpPr>
      <dsp:spPr>
        <a:xfrm>
          <a:off x="3715604" y="668655"/>
          <a:ext cx="148590" cy="148590"/>
        </a:xfrm>
        <a:prstGeom prst="ellipse">
          <a:avLst/>
        </a:prstGeom>
        <a:solidFill>
          <a:srgbClr val="28A8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58688E-3F25-4090-AF35-9F2A954915FF}">
      <dsp:nvSpPr>
        <dsp:cNvPr id="0" name=""/>
        <dsp:cNvSpPr/>
      </dsp:nvSpPr>
      <dsp:spPr>
        <a:xfrm>
          <a:off x="4360623" y="0"/>
          <a:ext cx="1037678" cy="594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Truyền thông sự thay đổi cho nhân viên</a:t>
          </a:r>
        </a:p>
      </dsp:txBody>
      <dsp:txXfrm>
        <a:off x="4360623" y="0"/>
        <a:ext cx="1037678" cy="594360"/>
      </dsp:txXfrm>
    </dsp:sp>
    <dsp:sp modelId="{A7744118-D606-4416-9C38-AD3CAEDA5316}">
      <dsp:nvSpPr>
        <dsp:cNvPr id="0" name=""/>
        <dsp:cNvSpPr/>
      </dsp:nvSpPr>
      <dsp:spPr>
        <a:xfrm>
          <a:off x="4805167" y="668655"/>
          <a:ext cx="148590" cy="148590"/>
        </a:xfrm>
        <a:prstGeom prst="ellipse">
          <a:avLst/>
        </a:prstGeom>
        <a:solidFill>
          <a:srgbClr val="28A8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8</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31</cp:revision>
  <dcterms:created xsi:type="dcterms:W3CDTF">2019-06-04T03:09:00Z</dcterms:created>
  <dcterms:modified xsi:type="dcterms:W3CDTF">2019-06-04T11:48:00Z</dcterms:modified>
</cp:coreProperties>
</file>